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C6" w:rsidRDefault="00CD58C6">
      <w:pPr>
        <w:rPr>
          <w:rFonts w:ascii="Times New Roman" w:hAnsi="Times New Roman" w:cs="Times New Roman"/>
          <w:b/>
          <w:sz w:val="24"/>
          <w:szCs w:val="24"/>
        </w:rPr>
      </w:pPr>
      <w:r>
        <w:rPr>
          <w:rFonts w:ascii="Times New Roman" w:hAnsi="Times New Roman" w:cs="Times New Roman"/>
          <w:b/>
          <w:sz w:val="24"/>
          <w:szCs w:val="24"/>
        </w:rPr>
        <w:t>A propos de l’œcuménisme…</w:t>
      </w:r>
      <w:r>
        <w:rPr>
          <w:rFonts w:ascii="Times New Roman" w:hAnsi="Times New Roman" w:cs="Times New Roman"/>
          <w:b/>
          <w:sz w:val="24"/>
          <w:szCs w:val="24"/>
        </w:rPr>
        <w:tab/>
      </w:r>
      <w:r>
        <w:rPr>
          <w:rFonts w:ascii="Times New Roman" w:hAnsi="Times New Roman" w:cs="Times New Roman"/>
          <w:b/>
          <w:sz w:val="24"/>
          <w:szCs w:val="24"/>
        </w:rPr>
        <w:tab/>
      </w:r>
    </w:p>
    <w:p w:rsidR="00CD58C6" w:rsidRDefault="00CD58C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Le spectacle d’une chrétienté divisée, déchirée, morcelée, est aux yeux de Dieu un objet de scandale. Certaines différences entre des confessions chrétiennes semblent insurmontables ! Sachons le regarder en face et en prendre acte. Est-ce à dire qu’il n’y a rien à faire sinon le regretter « pieusement » ? Certes non. Soyons réalistes, l’unité primitive de l’église ne reviendra pas, en tous cas pas </w:t>
      </w:r>
      <w:r>
        <w:rPr>
          <w:rFonts w:ascii="Times New Roman" w:hAnsi="Times New Roman" w:cs="Times New Roman"/>
          <w:i/>
          <w:sz w:val="24"/>
          <w:szCs w:val="24"/>
        </w:rPr>
        <w:t xml:space="preserve">à </w:t>
      </w:r>
      <w:r w:rsidRPr="00FC2FCE">
        <w:rPr>
          <w:rFonts w:ascii="Times New Roman" w:hAnsi="Times New Roman" w:cs="Times New Roman"/>
          <w:i/>
          <w:sz w:val="24"/>
          <w:szCs w:val="24"/>
        </w:rPr>
        <w:t>l’identique</w:t>
      </w:r>
      <w:r>
        <w:rPr>
          <w:rFonts w:ascii="Times New Roman" w:hAnsi="Times New Roman" w:cs="Times New Roman"/>
          <w:sz w:val="24"/>
          <w:szCs w:val="24"/>
        </w:rPr>
        <w:t xml:space="preserve">, </w:t>
      </w:r>
      <w:r w:rsidRPr="00FC2FCE">
        <w:rPr>
          <w:rFonts w:ascii="Times New Roman" w:hAnsi="Times New Roman" w:cs="Times New Roman"/>
          <w:sz w:val="24"/>
          <w:szCs w:val="24"/>
        </w:rPr>
        <w:t>mais</w:t>
      </w:r>
      <w:r>
        <w:rPr>
          <w:rFonts w:ascii="Times New Roman" w:hAnsi="Times New Roman" w:cs="Times New Roman"/>
          <w:sz w:val="24"/>
          <w:szCs w:val="24"/>
        </w:rPr>
        <w:t xml:space="preserve"> a-t-elle jamais vraiment existée ? Toutefois,  une chose demeure commune à tous les chrétiens c’est </w:t>
      </w:r>
      <w:r w:rsidRPr="00BD3FA5">
        <w:rPr>
          <w:rFonts w:ascii="Times New Roman" w:hAnsi="Times New Roman" w:cs="Times New Roman"/>
          <w:sz w:val="24"/>
          <w:szCs w:val="24"/>
        </w:rPr>
        <w:t>la foi en Jésus-Christ, Dieu incarné, crucifié et ressuscité, venu nous apporter un chemin de salut et nous révéler un Dieu de miséricorde</w:t>
      </w:r>
      <w:r>
        <w:rPr>
          <w:rFonts w:ascii="Times New Roman" w:hAnsi="Times New Roman" w:cs="Times New Roman"/>
          <w:sz w:val="24"/>
          <w:szCs w:val="24"/>
        </w:rPr>
        <w:t xml:space="preserve">. </w:t>
      </w:r>
    </w:p>
    <w:p w:rsidR="00CD58C6" w:rsidRDefault="00CD58C6">
      <w:pPr>
        <w:rPr>
          <w:rFonts w:ascii="Times New Roman" w:hAnsi="Times New Roman" w:cs="Times New Roman"/>
          <w:sz w:val="24"/>
          <w:szCs w:val="24"/>
        </w:rPr>
      </w:pPr>
      <w:r>
        <w:rPr>
          <w:rFonts w:ascii="Times New Roman" w:hAnsi="Times New Roman" w:cs="Times New Roman"/>
          <w:sz w:val="24"/>
          <w:szCs w:val="24"/>
        </w:rPr>
        <w:tab/>
        <w:t xml:space="preserve">Les veillées œcuméniques qui ont lieu dans le cadre de la Semaine de prière pour l’unité des chrétiens peuvent réjouir certains, en laisser d’autres indifférents ou perplexes Pour ma part, j’y vois un témoignage du respect que se portent maintenant les chrétiens entre eux…et ce ne fut pas toujours le cas ! </w:t>
      </w:r>
    </w:p>
    <w:p w:rsidR="00CD58C6" w:rsidRDefault="00CD58C6">
      <w:pPr>
        <w:rPr>
          <w:rFonts w:ascii="Times New Roman" w:hAnsi="Times New Roman" w:cs="Times New Roman"/>
          <w:sz w:val="24"/>
          <w:szCs w:val="24"/>
        </w:rPr>
      </w:pPr>
      <w:r>
        <w:rPr>
          <w:rFonts w:ascii="Times New Roman" w:hAnsi="Times New Roman" w:cs="Times New Roman"/>
          <w:sz w:val="24"/>
          <w:szCs w:val="24"/>
        </w:rPr>
        <w:tab/>
        <w:t>Cultivons la curiosité de mieux nous connaître, de comprendre ce qui a pu susciter ces divisions historiques et tellement regrettables. Apprenons à découvrir les richesses de l’autre, peut-être sont-ce des richesses que nous avons nous</w:t>
      </w:r>
      <w:r w:rsidR="00BD3FA5">
        <w:rPr>
          <w:rFonts w:ascii="Times New Roman" w:hAnsi="Times New Roman" w:cs="Times New Roman"/>
          <w:sz w:val="24"/>
          <w:szCs w:val="24"/>
        </w:rPr>
        <w:t xml:space="preserve"> aussi, mais</w:t>
      </w:r>
      <w:r>
        <w:rPr>
          <w:rFonts w:ascii="Times New Roman" w:hAnsi="Times New Roman" w:cs="Times New Roman"/>
          <w:sz w:val="24"/>
          <w:szCs w:val="24"/>
        </w:rPr>
        <w:t xml:space="preserve"> les ayant laissé un peu se ternir.</w:t>
      </w:r>
      <w:r w:rsidRPr="00E764AC">
        <w:rPr>
          <w:rFonts w:ascii="Times New Roman" w:hAnsi="Times New Roman" w:cs="Times New Roman"/>
          <w:sz w:val="24"/>
          <w:szCs w:val="24"/>
        </w:rPr>
        <w:t xml:space="preserve"> </w:t>
      </w:r>
    </w:p>
    <w:p w:rsidR="00442150" w:rsidRDefault="00CD58C6">
      <w:pPr>
        <w:rPr>
          <w:rFonts w:ascii="Times New Roman" w:hAnsi="Times New Roman" w:cs="Times New Roman"/>
          <w:sz w:val="24"/>
          <w:szCs w:val="24"/>
        </w:rPr>
      </w:pPr>
      <w:r>
        <w:rPr>
          <w:rFonts w:ascii="Times New Roman" w:hAnsi="Times New Roman" w:cs="Times New Roman"/>
          <w:sz w:val="24"/>
          <w:szCs w:val="24"/>
        </w:rPr>
        <w:tab/>
      </w:r>
      <w:r w:rsidRPr="00E764AC">
        <w:rPr>
          <w:rFonts w:ascii="Times New Roman" w:hAnsi="Times New Roman" w:cs="Times New Roman"/>
          <w:sz w:val="24"/>
          <w:szCs w:val="24"/>
        </w:rPr>
        <w:t>Il y a une autre voie qu’un œcuménisme sentimental, syncrétiste par facilité,</w:t>
      </w:r>
      <w:r>
        <w:rPr>
          <w:rFonts w:ascii="Times New Roman" w:hAnsi="Times New Roman" w:cs="Times New Roman"/>
          <w:i/>
          <w:sz w:val="24"/>
          <w:szCs w:val="24"/>
        </w:rPr>
        <w:t xml:space="preserve"> </w:t>
      </w:r>
      <w:r>
        <w:rPr>
          <w:rFonts w:ascii="Times New Roman" w:hAnsi="Times New Roman" w:cs="Times New Roman"/>
          <w:sz w:val="24"/>
          <w:szCs w:val="24"/>
        </w:rPr>
        <w:t xml:space="preserve">en un mot superficiel ; il y a la place pour un œcuménisme </w:t>
      </w:r>
      <w:r w:rsidR="00BD3FA5">
        <w:rPr>
          <w:rFonts w:ascii="Times New Roman" w:hAnsi="Times New Roman" w:cs="Times New Roman"/>
          <w:sz w:val="24"/>
          <w:szCs w:val="24"/>
        </w:rPr>
        <w:t xml:space="preserve">plus exigeant et tout autant </w:t>
      </w:r>
      <w:r>
        <w:rPr>
          <w:rFonts w:ascii="Times New Roman" w:hAnsi="Times New Roman" w:cs="Times New Roman"/>
          <w:sz w:val="24"/>
          <w:szCs w:val="24"/>
        </w:rPr>
        <w:t xml:space="preserve">fraternel, ouvert, chaleureux, mais cherchant toujours à </w:t>
      </w:r>
      <w:r w:rsidRPr="00BD3FA5">
        <w:rPr>
          <w:rFonts w:ascii="Times New Roman" w:hAnsi="Times New Roman" w:cs="Times New Roman"/>
          <w:sz w:val="24"/>
          <w:szCs w:val="24"/>
        </w:rPr>
        <w:t>discerner clairement ce qui nous distingue de ce qui nous divise</w:t>
      </w:r>
      <w:r>
        <w:rPr>
          <w:rFonts w:ascii="Times New Roman" w:hAnsi="Times New Roman" w:cs="Times New Roman"/>
          <w:sz w:val="24"/>
          <w:szCs w:val="24"/>
        </w:rPr>
        <w:t>.</w:t>
      </w:r>
    </w:p>
    <w:p w:rsidR="00CD58C6" w:rsidRDefault="00CD58C6" w:rsidP="00CD58C6">
      <w:pPr>
        <w:spacing w:after="0"/>
        <w:jc w:val="center"/>
        <w:rPr>
          <w:rFonts w:ascii="Times New Roman" w:hAnsi="Times New Roman" w:cs="Times New Roman"/>
          <w:sz w:val="24"/>
          <w:szCs w:val="24"/>
          <w:shd w:val="clear" w:color="auto" w:fill="FFFFFF"/>
        </w:rPr>
      </w:pPr>
      <w:r>
        <w:rPr>
          <w:rStyle w:val="Accentuation"/>
          <w:rFonts w:ascii="Times New Roman" w:hAnsi="Times New Roman" w:cs="Times New Roman"/>
          <w:b/>
          <w:bCs/>
          <w:iCs w:val="0"/>
          <w:sz w:val="24"/>
          <w:szCs w:val="24"/>
          <w:shd w:val="clear" w:color="auto" w:fill="FFFFFF"/>
        </w:rPr>
        <w:t>« </w:t>
      </w:r>
      <w:r w:rsidRPr="00CD58C6">
        <w:rPr>
          <w:rStyle w:val="Accentuation"/>
          <w:rFonts w:ascii="Times New Roman" w:hAnsi="Times New Roman" w:cs="Times New Roman"/>
          <w:b/>
          <w:bCs/>
          <w:iCs w:val="0"/>
          <w:sz w:val="24"/>
          <w:szCs w:val="24"/>
          <w:shd w:val="clear" w:color="auto" w:fill="FFFFFF"/>
        </w:rPr>
        <w:t>Que tous, ils soient un, comme toi, Père, tu es en moi, et moi en toi</w:t>
      </w:r>
      <w:r w:rsidRPr="00CD58C6">
        <w:rPr>
          <w:rFonts w:ascii="Times New Roman" w:hAnsi="Times New Roman" w:cs="Times New Roman"/>
          <w:sz w:val="24"/>
          <w:szCs w:val="24"/>
          <w:shd w:val="clear" w:color="auto" w:fill="FFFFFF"/>
        </w:rPr>
        <w:t xml:space="preserve">. </w:t>
      </w:r>
    </w:p>
    <w:p w:rsidR="00CD58C6" w:rsidRPr="00CD58C6" w:rsidRDefault="00CD58C6" w:rsidP="00CD58C6">
      <w:pPr>
        <w:spacing w:after="0"/>
        <w:jc w:val="center"/>
        <w:rPr>
          <w:rFonts w:ascii="Times New Roman" w:hAnsi="Times New Roman" w:cs="Times New Roman"/>
          <w:b/>
          <w:i/>
          <w:sz w:val="24"/>
          <w:szCs w:val="24"/>
          <w:shd w:val="clear" w:color="auto" w:fill="FFFFFF"/>
        </w:rPr>
      </w:pPr>
      <w:r w:rsidRPr="00CD58C6">
        <w:rPr>
          <w:rFonts w:ascii="Times New Roman" w:hAnsi="Times New Roman" w:cs="Times New Roman"/>
          <w:b/>
          <w:i/>
          <w:sz w:val="24"/>
          <w:szCs w:val="24"/>
          <w:shd w:val="clear" w:color="auto" w:fill="FFFFFF"/>
        </w:rPr>
        <w:t xml:space="preserve">Qu'ils soient un en nous, eux aussi, </w:t>
      </w:r>
    </w:p>
    <w:p w:rsidR="00CD58C6" w:rsidRDefault="00CD58C6" w:rsidP="00CD58C6">
      <w:pPr>
        <w:spacing w:after="0"/>
        <w:jc w:val="center"/>
        <w:rPr>
          <w:rFonts w:ascii="Times New Roman" w:hAnsi="Times New Roman" w:cs="Times New Roman"/>
          <w:b/>
          <w:i/>
          <w:sz w:val="24"/>
          <w:szCs w:val="24"/>
          <w:shd w:val="clear" w:color="auto" w:fill="FFFFFF"/>
        </w:rPr>
      </w:pPr>
      <w:proofErr w:type="gramStart"/>
      <w:r>
        <w:rPr>
          <w:rFonts w:ascii="Times New Roman" w:hAnsi="Times New Roman" w:cs="Times New Roman"/>
          <w:b/>
          <w:i/>
          <w:sz w:val="24"/>
          <w:szCs w:val="24"/>
          <w:shd w:val="clear" w:color="auto" w:fill="FFFFFF"/>
        </w:rPr>
        <w:t>pour</w:t>
      </w:r>
      <w:proofErr w:type="gramEnd"/>
      <w:r>
        <w:rPr>
          <w:rFonts w:ascii="Times New Roman" w:hAnsi="Times New Roman" w:cs="Times New Roman"/>
          <w:b/>
          <w:i/>
          <w:sz w:val="24"/>
          <w:szCs w:val="24"/>
          <w:shd w:val="clear" w:color="auto" w:fill="FFFFFF"/>
        </w:rPr>
        <w:t xml:space="preserve"> que le monde croie que T</w:t>
      </w:r>
      <w:r w:rsidRPr="00CD58C6">
        <w:rPr>
          <w:rFonts w:ascii="Times New Roman" w:hAnsi="Times New Roman" w:cs="Times New Roman"/>
          <w:b/>
          <w:i/>
          <w:sz w:val="24"/>
          <w:szCs w:val="24"/>
          <w:shd w:val="clear" w:color="auto" w:fill="FFFFFF"/>
        </w:rPr>
        <w:t>u m'as envoyé</w:t>
      </w:r>
      <w:r>
        <w:rPr>
          <w:rFonts w:ascii="Times New Roman" w:hAnsi="Times New Roman" w:cs="Times New Roman"/>
          <w:b/>
          <w:i/>
          <w:sz w:val="24"/>
          <w:szCs w:val="24"/>
          <w:shd w:val="clear" w:color="auto" w:fill="FFFFFF"/>
        </w:rPr>
        <w:t>. »</w:t>
      </w:r>
    </w:p>
    <w:p w:rsidR="00CD58C6" w:rsidRPr="00CD58C6" w:rsidRDefault="00CD58C6" w:rsidP="00CD58C6">
      <w:pPr>
        <w:spacing w:after="0"/>
        <w:jc w:val="center"/>
        <w:rPr>
          <w:rFonts w:ascii="Times New Roman" w:hAnsi="Times New Roman" w:cs="Times New Roman"/>
          <w:b/>
          <w:i/>
          <w:sz w:val="24"/>
          <w:szCs w:val="24"/>
          <w:shd w:val="clear" w:color="auto" w:fill="FFFFFF"/>
        </w:rPr>
      </w:pPr>
      <w:r>
        <w:rPr>
          <w:rFonts w:ascii="Times New Roman" w:hAnsi="Times New Roman" w:cs="Times New Roman"/>
          <w:b/>
          <w:i/>
          <w:sz w:val="24"/>
          <w:szCs w:val="24"/>
          <w:shd w:val="clear" w:color="auto" w:fill="FFFFFF"/>
        </w:rPr>
        <w:tab/>
      </w:r>
      <w:r>
        <w:rPr>
          <w:rFonts w:ascii="Times New Roman" w:hAnsi="Times New Roman" w:cs="Times New Roman"/>
          <w:b/>
          <w:i/>
          <w:sz w:val="24"/>
          <w:szCs w:val="24"/>
          <w:shd w:val="clear" w:color="auto" w:fill="FFFFFF"/>
        </w:rPr>
        <w:tab/>
      </w:r>
      <w:r>
        <w:rPr>
          <w:rFonts w:ascii="Times New Roman" w:hAnsi="Times New Roman" w:cs="Times New Roman"/>
          <w:b/>
          <w:i/>
          <w:sz w:val="24"/>
          <w:szCs w:val="24"/>
          <w:shd w:val="clear" w:color="auto" w:fill="FFFFFF"/>
        </w:rPr>
        <w:tab/>
      </w:r>
      <w:r>
        <w:rPr>
          <w:rFonts w:ascii="Times New Roman" w:hAnsi="Times New Roman" w:cs="Times New Roman"/>
          <w:b/>
          <w:i/>
          <w:sz w:val="24"/>
          <w:szCs w:val="24"/>
          <w:shd w:val="clear" w:color="auto" w:fill="FFFFFF"/>
        </w:rPr>
        <w:tab/>
      </w:r>
      <w:r>
        <w:rPr>
          <w:rFonts w:ascii="Times New Roman" w:hAnsi="Times New Roman" w:cs="Times New Roman"/>
          <w:b/>
          <w:i/>
          <w:sz w:val="24"/>
          <w:szCs w:val="24"/>
          <w:shd w:val="clear" w:color="auto" w:fill="FFFFFF"/>
        </w:rPr>
        <w:tab/>
      </w:r>
      <w:r>
        <w:rPr>
          <w:rFonts w:ascii="Times New Roman" w:hAnsi="Times New Roman" w:cs="Times New Roman"/>
          <w:b/>
          <w:i/>
          <w:sz w:val="24"/>
          <w:szCs w:val="24"/>
          <w:shd w:val="clear" w:color="auto" w:fill="FFFFFF"/>
        </w:rPr>
        <w:tab/>
      </w:r>
      <w:r>
        <w:rPr>
          <w:rFonts w:ascii="Times New Roman" w:hAnsi="Times New Roman" w:cs="Times New Roman"/>
          <w:b/>
          <w:i/>
          <w:sz w:val="24"/>
          <w:szCs w:val="24"/>
          <w:shd w:val="clear" w:color="auto" w:fill="FFFFFF"/>
        </w:rPr>
        <w:tab/>
      </w:r>
      <w:r>
        <w:rPr>
          <w:rFonts w:ascii="Times New Roman" w:hAnsi="Times New Roman" w:cs="Times New Roman"/>
          <w:b/>
          <w:i/>
          <w:sz w:val="24"/>
          <w:szCs w:val="24"/>
          <w:shd w:val="clear" w:color="auto" w:fill="FFFFFF"/>
        </w:rPr>
        <w:tab/>
      </w:r>
      <w:r>
        <w:rPr>
          <w:rFonts w:ascii="Times New Roman" w:hAnsi="Times New Roman" w:cs="Times New Roman"/>
          <w:sz w:val="24"/>
          <w:szCs w:val="24"/>
          <w:shd w:val="clear" w:color="auto" w:fill="FFFFFF"/>
        </w:rPr>
        <w:t>Jean 17, 21</w:t>
      </w:r>
    </w:p>
    <w:sectPr w:rsidR="00CD58C6" w:rsidRPr="00CD58C6" w:rsidSect="008317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CD58C6"/>
    <w:rsid w:val="00650469"/>
    <w:rsid w:val="008317E8"/>
    <w:rsid w:val="00BD3FA5"/>
    <w:rsid w:val="00CD58C6"/>
    <w:rsid w:val="00F328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E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CD58C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270</Words>
  <Characters>1485</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2026-01-22T08:36:00Z</dcterms:created>
  <dcterms:modified xsi:type="dcterms:W3CDTF">2026-01-22T08:54:00Z</dcterms:modified>
</cp:coreProperties>
</file>