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AF9" w:rsidRPr="001F1AF9" w:rsidRDefault="001F1AF9" w:rsidP="001F1AF9">
      <w:pPr>
        <w:spacing w:after="0"/>
        <w:jc w:val="right"/>
        <w:rPr>
          <w:rFonts w:ascii="Times New Roman" w:hAnsi="Times New Roman" w:cs="Times New Roman"/>
          <w:b/>
          <w:sz w:val="24"/>
          <w:szCs w:val="24"/>
          <w:u w:val="single"/>
        </w:rPr>
      </w:pPr>
      <w:r w:rsidRPr="001F1AF9">
        <w:rPr>
          <w:rFonts w:ascii="Times New Roman" w:hAnsi="Times New Roman" w:cs="Times New Roman"/>
          <w:b/>
          <w:sz w:val="24"/>
          <w:szCs w:val="24"/>
          <w:u w:val="single"/>
        </w:rPr>
        <w:t>La parabole du riche insensé</w:t>
      </w:r>
    </w:p>
    <w:p w:rsidR="001F1AF9" w:rsidRDefault="001F1AF9" w:rsidP="001F1AF9">
      <w:pPr>
        <w:spacing w:after="0"/>
        <w:jc w:val="right"/>
        <w:rPr>
          <w:rFonts w:ascii="Times New Roman" w:hAnsi="Times New Roman" w:cs="Times New Roman"/>
          <w:sz w:val="24"/>
          <w:szCs w:val="24"/>
        </w:rPr>
      </w:pPr>
      <w:r>
        <w:rPr>
          <w:rFonts w:ascii="Times New Roman" w:hAnsi="Times New Roman" w:cs="Times New Roman"/>
          <w:sz w:val="24"/>
          <w:szCs w:val="24"/>
        </w:rPr>
        <w:t>Luc 12, 16-21</w:t>
      </w:r>
    </w:p>
    <w:p w:rsidR="001F1AF9" w:rsidRDefault="001F1AF9" w:rsidP="001F1AF9">
      <w:pPr>
        <w:spacing w:after="0"/>
        <w:rPr>
          <w:rFonts w:ascii="Times New Roman" w:hAnsi="Times New Roman" w:cs="Times New Roman"/>
          <w:sz w:val="24"/>
          <w:szCs w:val="24"/>
        </w:rPr>
      </w:pPr>
    </w:p>
    <w:p w:rsidR="00442150" w:rsidRDefault="00F06427">
      <w:pPr>
        <w:rPr>
          <w:rFonts w:ascii="Times New Roman" w:hAnsi="Times New Roman" w:cs="Times New Roman"/>
          <w:sz w:val="24"/>
          <w:szCs w:val="24"/>
        </w:rPr>
      </w:pPr>
      <w:r>
        <w:rPr>
          <w:rFonts w:ascii="Times New Roman" w:hAnsi="Times New Roman" w:cs="Times New Roman"/>
          <w:sz w:val="24"/>
          <w:szCs w:val="24"/>
        </w:rPr>
        <w:t>Au nom du Père, du Fils et du Saint-Esprit,</w:t>
      </w:r>
    </w:p>
    <w:p w:rsidR="002B5129" w:rsidRPr="002B5129" w:rsidRDefault="00F06427">
      <w:pPr>
        <w:rPr>
          <w:rFonts w:ascii="Times New Roman" w:hAnsi="Times New Roman" w:cs="Times New Roman"/>
          <w:sz w:val="24"/>
          <w:szCs w:val="24"/>
        </w:rPr>
      </w:pPr>
      <w:r>
        <w:rPr>
          <w:rFonts w:ascii="Times New Roman" w:hAnsi="Times New Roman" w:cs="Times New Roman"/>
          <w:sz w:val="24"/>
          <w:szCs w:val="24"/>
        </w:rPr>
        <w:tab/>
        <w:t>Frères et sœurs, la par</w:t>
      </w:r>
      <w:r w:rsidR="00FE4BD4">
        <w:rPr>
          <w:rFonts w:ascii="Times New Roman" w:hAnsi="Times New Roman" w:cs="Times New Roman"/>
          <w:sz w:val="24"/>
          <w:szCs w:val="24"/>
        </w:rPr>
        <w:t>ab</w:t>
      </w:r>
      <w:r>
        <w:rPr>
          <w:rFonts w:ascii="Times New Roman" w:hAnsi="Times New Roman" w:cs="Times New Roman"/>
          <w:sz w:val="24"/>
          <w:szCs w:val="24"/>
        </w:rPr>
        <w:t xml:space="preserve">ole évangélique qui a été proclamée aujourd’hui est une leçon de comportement chrétien et nous concerne tous, même si nous ne nous identifions pas à « un homme riche dont la terre avait bien rapporté ». </w:t>
      </w:r>
      <w:r w:rsidR="00FE4BD4">
        <w:rPr>
          <w:rFonts w:ascii="Times New Roman" w:hAnsi="Times New Roman" w:cs="Times New Roman"/>
          <w:sz w:val="24"/>
          <w:szCs w:val="24"/>
        </w:rPr>
        <w:t xml:space="preserve">Mais peut-être est-il bon de situer dans quel contexte cet enseignement du Christ est donné. Pour cela, reportons-nous aux 3 versets précédant ceux de la parabole : </w:t>
      </w:r>
      <w:r w:rsidR="00FE4BD4">
        <w:rPr>
          <w:rFonts w:ascii="Times New Roman" w:hAnsi="Times New Roman" w:cs="Times New Roman"/>
          <w:i/>
          <w:sz w:val="24"/>
          <w:szCs w:val="24"/>
        </w:rPr>
        <w:t xml:space="preserve">du milieu  de la foule, quelqu’un dit à Jésus : « Maître, dis à mon frère de partager avec moi notre héritage. » Jésus lui dit : « Qui m’a établi pour être votre juge et faire vos partages ? » Et il leur dit : « Attention ! </w:t>
      </w:r>
      <w:r w:rsidR="00FE4BD4" w:rsidRPr="002B5129">
        <w:rPr>
          <w:rFonts w:ascii="Times New Roman" w:hAnsi="Times New Roman" w:cs="Times New Roman"/>
          <w:b/>
          <w:i/>
          <w:sz w:val="24"/>
          <w:szCs w:val="24"/>
        </w:rPr>
        <w:t>Gardez-vous de toute avidité</w:t>
      </w:r>
      <w:r w:rsidR="00FE4BD4">
        <w:rPr>
          <w:rFonts w:ascii="Times New Roman" w:hAnsi="Times New Roman" w:cs="Times New Roman"/>
          <w:i/>
          <w:sz w:val="24"/>
          <w:szCs w:val="24"/>
        </w:rPr>
        <w:t> ; ce n’est pas du fait qu’un homme est riche qu’il a sa vie garantie par ses biens. »</w:t>
      </w:r>
      <w:r w:rsidR="002B5129">
        <w:rPr>
          <w:rFonts w:ascii="Times New Roman" w:hAnsi="Times New Roman" w:cs="Times New Roman"/>
          <w:i/>
          <w:sz w:val="24"/>
          <w:szCs w:val="24"/>
        </w:rPr>
        <w:t xml:space="preserve"> </w:t>
      </w:r>
      <w:r w:rsidR="002B5129">
        <w:rPr>
          <w:rFonts w:ascii="Times New Roman" w:hAnsi="Times New Roman" w:cs="Times New Roman"/>
          <w:sz w:val="24"/>
          <w:szCs w:val="24"/>
        </w:rPr>
        <w:t>Et Jésus enchaîne aussitôt avec la parabole du riche insensé. Un vrai maître spirituel a souvent cette approche : il ne répond pas directement à une question qui lui est posée, mai</w:t>
      </w:r>
      <w:r w:rsidR="004C20AD">
        <w:rPr>
          <w:rFonts w:ascii="Times New Roman" w:hAnsi="Times New Roman" w:cs="Times New Roman"/>
          <w:sz w:val="24"/>
          <w:szCs w:val="24"/>
        </w:rPr>
        <w:t>s</w:t>
      </w:r>
      <w:r w:rsidR="002B5129">
        <w:rPr>
          <w:rFonts w:ascii="Times New Roman" w:hAnsi="Times New Roman" w:cs="Times New Roman"/>
          <w:sz w:val="24"/>
          <w:szCs w:val="24"/>
        </w:rPr>
        <w:t xml:space="preserve"> dit quelque chose qui </w:t>
      </w:r>
      <w:r w:rsidR="002B5129">
        <w:rPr>
          <w:rFonts w:ascii="Times New Roman" w:hAnsi="Times New Roman" w:cs="Times New Roman"/>
          <w:i/>
          <w:sz w:val="24"/>
          <w:szCs w:val="24"/>
        </w:rPr>
        <w:t xml:space="preserve">déplace </w:t>
      </w:r>
      <w:r w:rsidR="002B5129">
        <w:rPr>
          <w:rFonts w:ascii="Times New Roman" w:hAnsi="Times New Roman" w:cs="Times New Roman"/>
          <w:sz w:val="24"/>
          <w:szCs w:val="24"/>
        </w:rPr>
        <w:t xml:space="preserve">notre question, la renvoie à un positionnement différent, plus juste. C’est une réalité que le Christ n’est pas venu pour nous dicter des lois économiques de juste répartition des biens ; c’est à nous, humains, qu’incombe cette responsabilité, mais c’est à nous, chrétiens, que revient le rôle prophétique de rappeler les vérités évangéliques </w:t>
      </w:r>
      <w:r w:rsidR="008776BB">
        <w:rPr>
          <w:rFonts w:ascii="Times New Roman" w:hAnsi="Times New Roman" w:cs="Times New Roman"/>
          <w:sz w:val="24"/>
          <w:szCs w:val="24"/>
        </w:rPr>
        <w:t xml:space="preserve">qui devraient toujours sous-tendre nos lois civiles. Et particulièrement cette parole abrupte et définitive du Christ : </w:t>
      </w:r>
      <w:r w:rsidR="008776BB">
        <w:rPr>
          <w:rFonts w:ascii="Times New Roman" w:hAnsi="Times New Roman" w:cs="Times New Roman"/>
          <w:i/>
          <w:sz w:val="24"/>
          <w:szCs w:val="24"/>
        </w:rPr>
        <w:t xml:space="preserve">On ne peut servir 2 maîtres, Dieu et l’argent. </w:t>
      </w:r>
    </w:p>
    <w:p w:rsidR="00F06427" w:rsidRDefault="00F06427">
      <w:pPr>
        <w:rPr>
          <w:rFonts w:ascii="Times New Roman" w:hAnsi="Times New Roman" w:cs="Times New Roman"/>
          <w:sz w:val="24"/>
          <w:szCs w:val="24"/>
        </w:rPr>
      </w:pPr>
      <w:r>
        <w:rPr>
          <w:rFonts w:ascii="Times New Roman" w:hAnsi="Times New Roman" w:cs="Times New Roman"/>
          <w:sz w:val="24"/>
          <w:szCs w:val="24"/>
        </w:rPr>
        <w:lastRenderedPageBreak/>
        <w:tab/>
        <w:t xml:space="preserve">Les richesses dont Dieu nous a comblés ne se mesurent pas nécessairement en termes économiques, en possessions matérielles ou financières. </w:t>
      </w:r>
      <w:r w:rsidR="00F33635">
        <w:rPr>
          <w:rFonts w:ascii="Times New Roman" w:hAnsi="Times New Roman" w:cs="Times New Roman"/>
          <w:sz w:val="24"/>
          <w:szCs w:val="24"/>
        </w:rPr>
        <w:t>Nos capacités physiques, nos capacités intellectuelles, nos capacités de relation, d’organisation, toutes les facultés qui nous ont été données ainsi que les circonstances qui nous ont permis de les cultiver, tout cela constitue une richesse qui nous a été confiée, dont nous sommes les gérants, ou pour reprendre un terme plus évangélique : les intendants. Les dons spirituels aussi, la facilité à la bienveillance, le don de la prière, le sens inné du discernement spirituel, le don de conseil, ces autres richesses que nous pouvons ou non posséder</w:t>
      </w:r>
      <w:r w:rsidR="00AE0C84">
        <w:rPr>
          <w:rFonts w:ascii="Times New Roman" w:hAnsi="Times New Roman" w:cs="Times New Roman"/>
          <w:sz w:val="24"/>
          <w:szCs w:val="24"/>
        </w:rPr>
        <w:t xml:space="preserve"> nous ont été attribuées pour qu’elles portent du fruit et cette fécondité ne peut advenir que par le partage, le don de soi, l’amour des autres.</w:t>
      </w:r>
    </w:p>
    <w:p w:rsidR="00AE0C84" w:rsidRDefault="00AE0C84">
      <w:pPr>
        <w:rPr>
          <w:rFonts w:ascii="Times New Roman" w:hAnsi="Times New Roman" w:cs="Times New Roman"/>
          <w:sz w:val="24"/>
          <w:szCs w:val="24"/>
        </w:rPr>
      </w:pPr>
      <w:r>
        <w:rPr>
          <w:rFonts w:ascii="Times New Roman" w:hAnsi="Times New Roman" w:cs="Times New Roman"/>
          <w:sz w:val="24"/>
          <w:szCs w:val="24"/>
        </w:rPr>
        <w:tab/>
        <w:t>Dans la parabole qui nous a été lue nous voyons que l’homme riche a récolté plus que ses besoins, beaucoup plus même puisqu’il lui faut songer à bâtir d’autres greniers pour engranger l’</w:t>
      </w:r>
      <w:r w:rsidR="00C47D38">
        <w:rPr>
          <w:rFonts w:ascii="Times New Roman" w:hAnsi="Times New Roman" w:cs="Times New Roman"/>
          <w:sz w:val="24"/>
          <w:szCs w:val="24"/>
        </w:rPr>
        <w:t xml:space="preserve">abondance des récoltes. </w:t>
      </w:r>
      <w:r w:rsidR="001F1AF9">
        <w:rPr>
          <w:rFonts w:ascii="Times New Roman" w:hAnsi="Times New Roman" w:cs="Times New Roman"/>
          <w:sz w:val="24"/>
          <w:szCs w:val="24"/>
        </w:rPr>
        <w:t>Voilà une figure qui peut nous sembler bien contemporaine…</w:t>
      </w:r>
      <w:r w:rsidR="00C47D38">
        <w:rPr>
          <w:rFonts w:ascii="Times New Roman" w:hAnsi="Times New Roman" w:cs="Times New Roman"/>
          <w:sz w:val="24"/>
          <w:szCs w:val="24"/>
        </w:rPr>
        <w:t>Engranger, thésauriser,</w:t>
      </w:r>
      <w:r w:rsidR="001F1AF9">
        <w:rPr>
          <w:rFonts w:ascii="Times New Roman" w:hAnsi="Times New Roman" w:cs="Times New Roman"/>
          <w:sz w:val="24"/>
          <w:szCs w:val="24"/>
        </w:rPr>
        <w:t xml:space="preserve"> amasser,</w:t>
      </w:r>
      <w:r w:rsidR="00C47D38">
        <w:rPr>
          <w:rFonts w:ascii="Times New Roman" w:hAnsi="Times New Roman" w:cs="Times New Roman"/>
          <w:sz w:val="24"/>
          <w:szCs w:val="24"/>
        </w:rPr>
        <w:t xml:space="preserve"> capitaliser au lieu de partager, de donner, de nourrir des êtres qui souffrent de la faim. C’est une vie repliée sur elle-même ; c’est une vie bien pauvre, en fait, malgré la richesse matérielle. C’est vivre dans l’illusion que la satisfaction des besoins matériels sera source de bonheur. Reprenons les mots </w:t>
      </w:r>
      <w:r w:rsidR="008776BB">
        <w:rPr>
          <w:rFonts w:ascii="Times New Roman" w:hAnsi="Times New Roman" w:cs="Times New Roman"/>
          <w:sz w:val="24"/>
          <w:szCs w:val="24"/>
        </w:rPr>
        <w:t xml:space="preserve">du riche </w:t>
      </w:r>
      <w:r w:rsidR="00C47D38">
        <w:rPr>
          <w:rFonts w:ascii="Times New Roman" w:hAnsi="Times New Roman" w:cs="Times New Roman"/>
          <w:sz w:val="24"/>
          <w:szCs w:val="24"/>
        </w:rPr>
        <w:t xml:space="preserve">de la parabole : </w:t>
      </w:r>
      <w:r w:rsidR="00C47D38">
        <w:rPr>
          <w:rFonts w:ascii="Times New Roman" w:hAnsi="Times New Roman" w:cs="Times New Roman"/>
          <w:i/>
          <w:sz w:val="24"/>
          <w:szCs w:val="24"/>
        </w:rPr>
        <w:t>Te voilà avec quantité de biens pour de longues années ; repose-toi, mange, bois, fais bombance.</w:t>
      </w:r>
      <w:r w:rsidR="00C47D38">
        <w:rPr>
          <w:rFonts w:ascii="Times New Roman" w:hAnsi="Times New Roman" w:cs="Times New Roman"/>
          <w:sz w:val="24"/>
          <w:szCs w:val="24"/>
        </w:rPr>
        <w:t xml:space="preserve"> </w:t>
      </w:r>
      <w:r w:rsidR="001301CE">
        <w:rPr>
          <w:rFonts w:ascii="Times New Roman" w:hAnsi="Times New Roman" w:cs="Times New Roman"/>
          <w:sz w:val="24"/>
          <w:szCs w:val="24"/>
        </w:rPr>
        <w:t xml:space="preserve">En soi, se reposer, boire, manger et parfois même faire un peu bombance </w:t>
      </w:r>
      <w:r w:rsidR="008776BB">
        <w:rPr>
          <w:rFonts w:ascii="Times New Roman" w:hAnsi="Times New Roman" w:cs="Times New Roman"/>
          <w:sz w:val="24"/>
          <w:szCs w:val="24"/>
        </w:rPr>
        <w:t>n’a rien de mal</w:t>
      </w:r>
      <w:r w:rsidR="001301CE">
        <w:rPr>
          <w:rFonts w:ascii="Times New Roman" w:hAnsi="Times New Roman" w:cs="Times New Roman"/>
          <w:sz w:val="24"/>
          <w:szCs w:val="24"/>
        </w:rPr>
        <w:t xml:space="preserve">. Mais asseoir notre bonheur sur ces jouissances, égoïstes de surcroît, nous amènera fatalement un jour ou l’autre, à la désillusion, à l’amertume des plaisirs vains. Il n’est point </w:t>
      </w:r>
      <w:r w:rsidR="001301CE">
        <w:rPr>
          <w:rFonts w:ascii="Times New Roman" w:hAnsi="Times New Roman" w:cs="Times New Roman"/>
          <w:sz w:val="24"/>
          <w:szCs w:val="24"/>
        </w:rPr>
        <w:lastRenderedPageBreak/>
        <w:t>besoin d’être riche pour être ex</w:t>
      </w:r>
      <w:r w:rsidR="00826101">
        <w:rPr>
          <w:rFonts w:ascii="Times New Roman" w:hAnsi="Times New Roman" w:cs="Times New Roman"/>
          <w:sz w:val="24"/>
          <w:szCs w:val="24"/>
        </w:rPr>
        <w:t>posé à ce</w:t>
      </w:r>
      <w:r w:rsidR="008776BB">
        <w:rPr>
          <w:rFonts w:ascii="Times New Roman" w:hAnsi="Times New Roman" w:cs="Times New Roman"/>
          <w:sz w:val="24"/>
          <w:szCs w:val="24"/>
        </w:rPr>
        <w:t>s pensées</w:t>
      </w:r>
      <w:r w:rsidR="00826101">
        <w:rPr>
          <w:rFonts w:ascii="Times New Roman" w:hAnsi="Times New Roman" w:cs="Times New Roman"/>
          <w:sz w:val="24"/>
          <w:szCs w:val="24"/>
        </w:rPr>
        <w:t xml:space="preserve"> ; </w:t>
      </w:r>
      <w:r w:rsidR="001301CE">
        <w:rPr>
          <w:rFonts w:ascii="Times New Roman" w:hAnsi="Times New Roman" w:cs="Times New Roman"/>
          <w:sz w:val="24"/>
          <w:szCs w:val="24"/>
        </w:rPr>
        <w:t>le fait même de les désirer ou d’y aspirer</w:t>
      </w:r>
      <w:r w:rsidR="00826101">
        <w:rPr>
          <w:rFonts w:ascii="Times New Roman" w:hAnsi="Times New Roman" w:cs="Times New Roman"/>
          <w:sz w:val="24"/>
          <w:szCs w:val="24"/>
        </w:rPr>
        <w:t xml:space="preserve"> est une erreur spirituelle. </w:t>
      </w:r>
      <w:r w:rsidR="008776BB">
        <w:rPr>
          <w:rFonts w:ascii="Times New Roman" w:hAnsi="Times New Roman" w:cs="Times New Roman"/>
          <w:sz w:val="24"/>
          <w:szCs w:val="24"/>
        </w:rPr>
        <w:t xml:space="preserve">Certes, se débattre dans des difficultés financières n’a jamais été spécialement propice à </w:t>
      </w:r>
      <w:r w:rsidR="00AD1283">
        <w:rPr>
          <w:rFonts w:ascii="Times New Roman" w:hAnsi="Times New Roman" w:cs="Times New Roman"/>
          <w:sz w:val="24"/>
          <w:szCs w:val="24"/>
        </w:rPr>
        <w:t>l’accomplissement d’</w:t>
      </w:r>
      <w:r w:rsidR="008776BB">
        <w:rPr>
          <w:rFonts w:ascii="Times New Roman" w:hAnsi="Times New Roman" w:cs="Times New Roman"/>
          <w:sz w:val="24"/>
          <w:szCs w:val="24"/>
        </w:rPr>
        <w:t>une vie spirituelle</w:t>
      </w:r>
      <w:r w:rsidR="00AD1283">
        <w:rPr>
          <w:rFonts w:ascii="Times New Roman" w:hAnsi="Times New Roman" w:cs="Times New Roman"/>
          <w:sz w:val="24"/>
          <w:szCs w:val="24"/>
        </w:rPr>
        <w:t xml:space="preserve"> mais ce n’est pas cela non plus qui nous empêche  d’être des humains de générosité, témoignant</w:t>
      </w:r>
      <w:r w:rsidR="00B1626A">
        <w:rPr>
          <w:rFonts w:ascii="Times New Roman" w:hAnsi="Times New Roman" w:cs="Times New Roman"/>
          <w:sz w:val="24"/>
          <w:szCs w:val="24"/>
        </w:rPr>
        <w:t xml:space="preserve"> que servir</w:t>
      </w:r>
      <w:r w:rsidR="00AD1283">
        <w:rPr>
          <w:rFonts w:ascii="Times New Roman" w:hAnsi="Times New Roman" w:cs="Times New Roman"/>
          <w:sz w:val="24"/>
          <w:szCs w:val="24"/>
        </w:rPr>
        <w:t xml:space="preserve"> Dieu, ce n’est pas seulement aller à l’église</w:t>
      </w:r>
      <w:r w:rsidR="00B1626A">
        <w:rPr>
          <w:rFonts w:ascii="Times New Roman" w:hAnsi="Times New Roman" w:cs="Times New Roman"/>
          <w:sz w:val="24"/>
          <w:szCs w:val="24"/>
        </w:rPr>
        <w:t xml:space="preserve"> mais c’</w:t>
      </w:r>
      <w:r w:rsidR="004C20AD">
        <w:rPr>
          <w:rFonts w:ascii="Times New Roman" w:hAnsi="Times New Roman" w:cs="Times New Roman"/>
          <w:sz w:val="24"/>
          <w:szCs w:val="24"/>
        </w:rPr>
        <w:t xml:space="preserve">est aussi </w:t>
      </w:r>
      <w:r w:rsidR="00B1626A">
        <w:rPr>
          <w:rFonts w:ascii="Times New Roman" w:hAnsi="Times New Roman" w:cs="Times New Roman"/>
          <w:sz w:val="24"/>
          <w:szCs w:val="24"/>
        </w:rPr>
        <w:t>être attentif  à notre frère, revêtir ceux qui ont froid, donner à boire à ceux qui ont soif, physiquement ou spirituellement, visiter ceux qui sont dans la solitude, qu’ils en soient responsables ou non</w:t>
      </w:r>
      <w:r w:rsidR="008776BB">
        <w:rPr>
          <w:rFonts w:ascii="Times New Roman" w:hAnsi="Times New Roman" w:cs="Times New Roman"/>
          <w:sz w:val="24"/>
          <w:szCs w:val="24"/>
        </w:rPr>
        <w:t xml:space="preserve">.  </w:t>
      </w:r>
    </w:p>
    <w:p w:rsidR="00826101" w:rsidRDefault="00826101">
      <w:pPr>
        <w:rPr>
          <w:rFonts w:ascii="Times New Roman" w:hAnsi="Times New Roman" w:cs="Times New Roman"/>
          <w:color w:val="1F1F1F"/>
          <w:sz w:val="24"/>
          <w:szCs w:val="24"/>
          <w:shd w:val="clear" w:color="auto" w:fill="FFFFFF"/>
        </w:rPr>
      </w:pPr>
      <w:r>
        <w:rPr>
          <w:rFonts w:ascii="Times New Roman" w:hAnsi="Times New Roman" w:cs="Times New Roman"/>
          <w:sz w:val="24"/>
          <w:szCs w:val="24"/>
        </w:rPr>
        <w:tab/>
        <w:t xml:space="preserve">Le Christ, notre divin maître, nous apprend à vivre </w:t>
      </w:r>
      <w:r>
        <w:rPr>
          <w:rFonts w:ascii="Times New Roman" w:hAnsi="Times New Roman" w:cs="Times New Roman"/>
          <w:i/>
          <w:sz w:val="24"/>
          <w:szCs w:val="24"/>
        </w:rPr>
        <w:t>dans la main de Dieu</w:t>
      </w:r>
      <w:r>
        <w:rPr>
          <w:rFonts w:ascii="Times New Roman" w:hAnsi="Times New Roman" w:cs="Times New Roman"/>
          <w:sz w:val="24"/>
          <w:szCs w:val="24"/>
        </w:rPr>
        <w:t xml:space="preserve">, dans le souci constant du partage fraternel qui, lui, est source d’une joie aux profondes racines. </w:t>
      </w:r>
      <w:r w:rsidR="004E0C98">
        <w:rPr>
          <w:rFonts w:ascii="Times New Roman" w:hAnsi="Times New Roman" w:cs="Times New Roman"/>
          <w:sz w:val="24"/>
          <w:szCs w:val="24"/>
        </w:rPr>
        <w:t xml:space="preserve">A l’inverse, le désir égoïste de possession, d’accumulation des biens est à la source de toutes les atrocités de par le monde. C’est une voie à proprement parler </w:t>
      </w:r>
      <w:r w:rsidR="004E0C98" w:rsidRPr="004E0C98">
        <w:rPr>
          <w:rFonts w:ascii="Times New Roman" w:hAnsi="Times New Roman" w:cs="Times New Roman"/>
          <w:i/>
          <w:sz w:val="24"/>
          <w:szCs w:val="24"/>
        </w:rPr>
        <w:t>diabolique</w:t>
      </w:r>
      <w:r w:rsidR="004E0C98">
        <w:rPr>
          <w:rFonts w:ascii="Times New Roman" w:hAnsi="Times New Roman" w:cs="Times New Roman"/>
          <w:sz w:val="24"/>
          <w:szCs w:val="24"/>
        </w:rPr>
        <w:t> !</w:t>
      </w:r>
      <w:r w:rsidR="004E0C98" w:rsidRPr="004E0C98">
        <w:rPr>
          <w:rFonts w:ascii="Times New Roman" w:hAnsi="Times New Roman" w:cs="Times New Roman"/>
          <w:sz w:val="24"/>
          <w:szCs w:val="24"/>
        </w:rPr>
        <w:t xml:space="preserve"> P</w:t>
      </w:r>
      <w:r w:rsidR="004E0C98">
        <w:rPr>
          <w:rFonts w:ascii="Times New Roman" w:hAnsi="Times New Roman" w:cs="Times New Roman"/>
          <w:sz w:val="24"/>
          <w:szCs w:val="24"/>
        </w:rPr>
        <w:t>ar contre, p</w:t>
      </w:r>
      <w:r w:rsidR="004E0C98" w:rsidRPr="004E0C98">
        <w:rPr>
          <w:rFonts w:ascii="Times New Roman" w:hAnsi="Times New Roman" w:cs="Times New Roman"/>
          <w:sz w:val="24"/>
          <w:szCs w:val="24"/>
        </w:rPr>
        <w:t>renons</w:t>
      </w:r>
      <w:r w:rsidR="004E0C98">
        <w:rPr>
          <w:rFonts w:ascii="Times New Roman" w:hAnsi="Times New Roman" w:cs="Times New Roman"/>
          <w:sz w:val="24"/>
          <w:szCs w:val="24"/>
        </w:rPr>
        <w:t xml:space="preserve"> conscience de</w:t>
      </w:r>
      <w:r w:rsidR="00B1626A">
        <w:rPr>
          <w:rFonts w:ascii="Times New Roman" w:hAnsi="Times New Roman" w:cs="Times New Roman"/>
          <w:sz w:val="24"/>
          <w:szCs w:val="24"/>
        </w:rPr>
        <w:t xml:space="preserve"> nos capacités qui, toutes, peuvent être mises au service de nos frères. J’ai pris l’initiative d’inviter Nathalie, </w:t>
      </w:r>
      <w:r w:rsidR="00CE2621">
        <w:rPr>
          <w:rFonts w:ascii="Times New Roman" w:hAnsi="Times New Roman" w:cs="Times New Roman"/>
          <w:sz w:val="24"/>
          <w:szCs w:val="24"/>
        </w:rPr>
        <w:t>une des femmes qui aident le peuple ukrainien</w:t>
      </w:r>
      <w:r w:rsidR="004C20AD">
        <w:rPr>
          <w:rFonts w:ascii="Times New Roman" w:hAnsi="Times New Roman" w:cs="Times New Roman"/>
          <w:sz w:val="24"/>
          <w:szCs w:val="24"/>
        </w:rPr>
        <w:t>,</w:t>
      </w:r>
      <w:r w:rsidR="004E0C98">
        <w:rPr>
          <w:rFonts w:ascii="Times New Roman" w:hAnsi="Times New Roman" w:cs="Times New Roman"/>
          <w:sz w:val="24"/>
          <w:szCs w:val="24"/>
        </w:rPr>
        <w:t xml:space="preserve"> victime d’une guerre d’invasion</w:t>
      </w:r>
      <w:r w:rsidR="00CE2621">
        <w:rPr>
          <w:rFonts w:ascii="Times New Roman" w:hAnsi="Times New Roman" w:cs="Times New Roman"/>
          <w:sz w:val="24"/>
          <w:szCs w:val="24"/>
        </w:rPr>
        <w:t>, à venir nous parler à l’issue de notre liturgie</w:t>
      </w:r>
      <w:r w:rsidR="004C20AD">
        <w:rPr>
          <w:rFonts w:ascii="Times New Roman" w:hAnsi="Times New Roman" w:cs="Times New Roman"/>
          <w:sz w:val="24"/>
          <w:szCs w:val="24"/>
        </w:rPr>
        <w:t xml:space="preserve"> et nous raconter le </w:t>
      </w:r>
      <w:r w:rsidR="00CE2621">
        <w:rPr>
          <w:rFonts w:ascii="Times New Roman" w:hAnsi="Times New Roman" w:cs="Times New Roman"/>
          <w:sz w:val="24"/>
          <w:szCs w:val="24"/>
        </w:rPr>
        <w:t>travail</w:t>
      </w:r>
      <w:r w:rsidR="004C20AD">
        <w:rPr>
          <w:rFonts w:ascii="Times New Roman" w:hAnsi="Times New Roman" w:cs="Times New Roman"/>
          <w:sz w:val="24"/>
          <w:szCs w:val="24"/>
        </w:rPr>
        <w:t xml:space="preserve"> que </w:t>
      </w:r>
      <w:r w:rsidR="00CD59D4">
        <w:rPr>
          <w:rFonts w:ascii="Times New Roman" w:hAnsi="Times New Roman" w:cs="Times New Roman"/>
          <w:sz w:val="24"/>
          <w:szCs w:val="24"/>
        </w:rPr>
        <w:t>ces personnes</w:t>
      </w:r>
      <w:r w:rsidR="004C20AD">
        <w:rPr>
          <w:rFonts w:ascii="Times New Roman" w:hAnsi="Times New Roman" w:cs="Times New Roman"/>
          <w:sz w:val="24"/>
          <w:szCs w:val="24"/>
        </w:rPr>
        <w:t xml:space="preserve"> accomplisse</w:t>
      </w:r>
      <w:r w:rsidR="004B4FDC">
        <w:rPr>
          <w:rFonts w:ascii="Times New Roman" w:hAnsi="Times New Roman" w:cs="Times New Roman"/>
          <w:sz w:val="24"/>
          <w:szCs w:val="24"/>
        </w:rPr>
        <w:t>nt</w:t>
      </w:r>
      <w:r w:rsidR="00CE2621">
        <w:rPr>
          <w:rFonts w:ascii="Times New Roman" w:hAnsi="Times New Roman" w:cs="Times New Roman"/>
          <w:sz w:val="24"/>
          <w:szCs w:val="24"/>
        </w:rPr>
        <w:t xml:space="preserve">. Cela, non seulement parce que leur base logistique est dans nos locaux de l’étage inférieur, mais aussi parce que leur action est rendue possible par la mise à disposition que font certains de leurs capacités. </w:t>
      </w:r>
      <w:r w:rsidR="00CD59D4">
        <w:rPr>
          <w:rFonts w:ascii="Times New Roman" w:hAnsi="Times New Roman" w:cs="Times New Roman"/>
          <w:sz w:val="24"/>
          <w:szCs w:val="24"/>
        </w:rPr>
        <w:t xml:space="preserve">Et cela est exemplaire. </w:t>
      </w:r>
      <w:r w:rsidR="00CE2621">
        <w:rPr>
          <w:rFonts w:ascii="Times New Roman" w:hAnsi="Times New Roman" w:cs="Times New Roman"/>
          <w:sz w:val="24"/>
          <w:szCs w:val="24"/>
        </w:rPr>
        <w:t xml:space="preserve">Oui, frères et sœurs, nous sommes tous riches, riches de la vraie richesse, </w:t>
      </w:r>
      <w:r w:rsidR="002B6328">
        <w:rPr>
          <w:rFonts w:ascii="Times New Roman" w:hAnsi="Times New Roman" w:cs="Times New Roman"/>
          <w:sz w:val="24"/>
          <w:szCs w:val="24"/>
        </w:rPr>
        <w:t xml:space="preserve">non pas une richesse précaire qui disparaît avec la mort, mais </w:t>
      </w:r>
      <w:r w:rsidR="00CE2621">
        <w:rPr>
          <w:rFonts w:ascii="Times New Roman" w:hAnsi="Times New Roman" w:cs="Times New Roman"/>
          <w:sz w:val="24"/>
          <w:szCs w:val="24"/>
        </w:rPr>
        <w:t>celle</w:t>
      </w:r>
      <w:r w:rsidR="00CE2621" w:rsidRPr="004E0C98">
        <w:rPr>
          <w:rFonts w:ascii="Times New Roman" w:hAnsi="Times New Roman" w:cs="Times New Roman"/>
          <w:sz w:val="24"/>
          <w:szCs w:val="24"/>
        </w:rPr>
        <w:t xml:space="preserve"> </w:t>
      </w:r>
      <w:r w:rsidR="004E0C98">
        <w:rPr>
          <w:rFonts w:ascii="Times New Roman" w:hAnsi="Times New Roman" w:cs="Times New Roman"/>
          <w:color w:val="1F1F1F"/>
          <w:sz w:val="24"/>
          <w:szCs w:val="24"/>
          <w:shd w:val="clear" w:color="auto" w:fill="FFFFFF"/>
        </w:rPr>
        <w:t>que</w:t>
      </w:r>
      <w:r w:rsidR="004E0C98" w:rsidRPr="004E0C98">
        <w:rPr>
          <w:rFonts w:ascii="Times New Roman" w:hAnsi="Times New Roman" w:cs="Times New Roman"/>
          <w:color w:val="1F1F1F"/>
          <w:sz w:val="24"/>
          <w:szCs w:val="24"/>
          <w:shd w:val="clear" w:color="auto" w:fill="FFFFFF"/>
        </w:rPr>
        <w:t xml:space="preserve"> </w:t>
      </w:r>
      <w:r w:rsidR="004E0C98" w:rsidRPr="004E0C98">
        <w:rPr>
          <w:rFonts w:ascii="Times New Roman" w:hAnsi="Times New Roman" w:cs="Times New Roman"/>
          <w:i/>
          <w:color w:val="1F1F1F"/>
          <w:sz w:val="24"/>
          <w:szCs w:val="24"/>
          <w:shd w:val="clear" w:color="auto" w:fill="FFFFFF"/>
        </w:rPr>
        <w:t>ni les vers ni la rouille ne rongent</w:t>
      </w:r>
      <w:r w:rsidR="004E0C98" w:rsidRPr="004E0C98">
        <w:rPr>
          <w:rFonts w:ascii="Times New Roman" w:hAnsi="Times New Roman" w:cs="Times New Roman"/>
          <w:color w:val="1F1F1F"/>
          <w:sz w:val="24"/>
          <w:szCs w:val="24"/>
          <w:shd w:val="clear" w:color="auto" w:fill="FFFFFF"/>
        </w:rPr>
        <w:t>,</w:t>
      </w:r>
      <w:r w:rsidR="004E0C98">
        <w:rPr>
          <w:rFonts w:ascii="Times New Roman" w:hAnsi="Times New Roman" w:cs="Times New Roman"/>
          <w:color w:val="1F1F1F"/>
          <w:sz w:val="24"/>
          <w:szCs w:val="24"/>
          <w:shd w:val="clear" w:color="auto" w:fill="FFFFFF"/>
        </w:rPr>
        <w:t xml:space="preserve"> </w:t>
      </w:r>
      <w:r w:rsidR="00CD59D4">
        <w:rPr>
          <w:rFonts w:ascii="Times New Roman" w:hAnsi="Times New Roman" w:cs="Times New Roman"/>
          <w:color w:val="1F1F1F"/>
          <w:sz w:val="24"/>
          <w:szCs w:val="24"/>
          <w:shd w:val="clear" w:color="auto" w:fill="FFFFFF"/>
        </w:rPr>
        <w:t xml:space="preserve">selon la parole de l’évangile, </w:t>
      </w:r>
      <w:r w:rsidR="004E0C98">
        <w:rPr>
          <w:rFonts w:ascii="Times New Roman" w:hAnsi="Times New Roman" w:cs="Times New Roman"/>
          <w:color w:val="1F1F1F"/>
          <w:sz w:val="24"/>
          <w:szCs w:val="24"/>
          <w:shd w:val="clear" w:color="auto" w:fill="FFFFFF"/>
        </w:rPr>
        <w:t>celle de vivre dans ce monde durement éprouvé</w:t>
      </w:r>
      <w:r w:rsidR="002B6328">
        <w:rPr>
          <w:rFonts w:ascii="Times New Roman" w:hAnsi="Times New Roman" w:cs="Times New Roman"/>
          <w:color w:val="1F1F1F"/>
          <w:sz w:val="24"/>
          <w:szCs w:val="24"/>
          <w:shd w:val="clear" w:color="auto" w:fill="FFFFFF"/>
        </w:rPr>
        <w:t xml:space="preserve">, non pas repliés sur nous-mêmes et nos </w:t>
      </w:r>
      <w:r w:rsidR="002B6328">
        <w:rPr>
          <w:rFonts w:ascii="Times New Roman" w:hAnsi="Times New Roman" w:cs="Times New Roman"/>
          <w:color w:val="1F1F1F"/>
          <w:sz w:val="24"/>
          <w:szCs w:val="24"/>
          <w:shd w:val="clear" w:color="auto" w:fill="FFFFFF"/>
        </w:rPr>
        <w:lastRenderedPageBreak/>
        <w:t>besoins</w:t>
      </w:r>
      <w:r w:rsidR="00CD59D4">
        <w:rPr>
          <w:rFonts w:ascii="Times New Roman" w:hAnsi="Times New Roman" w:cs="Times New Roman"/>
          <w:color w:val="1F1F1F"/>
          <w:sz w:val="24"/>
          <w:szCs w:val="24"/>
          <w:shd w:val="clear" w:color="auto" w:fill="FFFFFF"/>
        </w:rPr>
        <w:t>,</w:t>
      </w:r>
      <w:r w:rsidR="002B6328">
        <w:rPr>
          <w:rFonts w:ascii="Times New Roman" w:hAnsi="Times New Roman" w:cs="Times New Roman"/>
          <w:color w:val="1F1F1F"/>
          <w:sz w:val="24"/>
          <w:szCs w:val="24"/>
          <w:shd w:val="clear" w:color="auto" w:fill="FFFFFF"/>
        </w:rPr>
        <w:t xml:space="preserve"> mais dans les liens d’une effective et joyeuse fraternité, celle des enfants d’un même Père, le Père céleste, « le Père de nous » comme nous l’avons vu dans notre dernière catéchèse. Et là, nous n’aurons pas amassé un trésor pour nous-mêmes</w:t>
      </w:r>
      <w:r w:rsidR="00CD59D4">
        <w:rPr>
          <w:rFonts w:ascii="Times New Roman" w:hAnsi="Times New Roman" w:cs="Times New Roman"/>
          <w:color w:val="1F1F1F"/>
          <w:sz w:val="24"/>
          <w:szCs w:val="24"/>
          <w:shd w:val="clear" w:color="auto" w:fill="FFFFFF"/>
        </w:rPr>
        <w:t>,</w:t>
      </w:r>
      <w:r w:rsidR="002B6328">
        <w:rPr>
          <w:rFonts w:ascii="Times New Roman" w:hAnsi="Times New Roman" w:cs="Times New Roman"/>
          <w:color w:val="1F1F1F"/>
          <w:sz w:val="24"/>
          <w:szCs w:val="24"/>
          <w:shd w:val="clear" w:color="auto" w:fill="FFFFFF"/>
        </w:rPr>
        <w:t xml:space="preserve"> même</w:t>
      </w:r>
      <w:r w:rsidR="00CD59D4">
        <w:rPr>
          <w:rFonts w:ascii="Times New Roman" w:hAnsi="Times New Roman" w:cs="Times New Roman"/>
          <w:color w:val="1F1F1F"/>
          <w:sz w:val="24"/>
          <w:szCs w:val="24"/>
          <w:shd w:val="clear" w:color="auto" w:fill="FFFFFF"/>
        </w:rPr>
        <w:t xml:space="preserve"> si c’est</w:t>
      </w:r>
      <w:r w:rsidR="002B6328">
        <w:rPr>
          <w:rFonts w:ascii="Times New Roman" w:hAnsi="Times New Roman" w:cs="Times New Roman"/>
          <w:color w:val="1F1F1F"/>
          <w:sz w:val="24"/>
          <w:szCs w:val="24"/>
          <w:shd w:val="clear" w:color="auto" w:fill="FFFFFF"/>
        </w:rPr>
        <w:t xml:space="preserve"> un trésor </w:t>
      </w:r>
      <w:r w:rsidR="00CD59D4">
        <w:rPr>
          <w:rFonts w:ascii="Times New Roman" w:hAnsi="Times New Roman" w:cs="Times New Roman"/>
          <w:color w:val="1F1F1F"/>
          <w:sz w:val="24"/>
          <w:szCs w:val="24"/>
          <w:shd w:val="clear" w:color="auto" w:fill="FFFFFF"/>
        </w:rPr>
        <w:t xml:space="preserve">de caractère </w:t>
      </w:r>
      <w:r w:rsidR="002B6328">
        <w:rPr>
          <w:rFonts w:ascii="Times New Roman" w:hAnsi="Times New Roman" w:cs="Times New Roman"/>
          <w:color w:val="1F1F1F"/>
          <w:sz w:val="24"/>
          <w:szCs w:val="24"/>
          <w:shd w:val="clear" w:color="auto" w:fill="FFFFFF"/>
        </w:rPr>
        <w:t>spirituel, mais nous nous serons enrichis auprès de Dieu</w:t>
      </w:r>
      <w:r w:rsidR="004C20AD">
        <w:rPr>
          <w:rFonts w:ascii="Times New Roman" w:hAnsi="Times New Roman" w:cs="Times New Roman"/>
          <w:color w:val="1F1F1F"/>
          <w:sz w:val="24"/>
          <w:szCs w:val="24"/>
          <w:shd w:val="clear" w:color="auto" w:fill="FFFFFF"/>
        </w:rPr>
        <w:t> !</w:t>
      </w:r>
    </w:p>
    <w:p w:rsidR="004C20AD" w:rsidRPr="00826101" w:rsidRDefault="004C20AD">
      <w:pPr>
        <w:rPr>
          <w:rFonts w:ascii="Times New Roman" w:hAnsi="Times New Roman" w:cs="Times New Roman"/>
          <w:sz w:val="24"/>
          <w:szCs w:val="24"/>
        </w:rPr>
      </w:pPr>
      <w:r>
        <w:rPr>
          <w:rFonts w:ascii="Times New Roman" w:hAnsi="Times New Roman" w:cs="Times New Roman"/>
          <w:color w:val="1F1F1F"/>
          <w:sz w:val="24"/>
          <w:szCs w:val="24"/>
          <w:shd w:val="clear" w:color="auto" w:fill="FFFFFF"/>
        </w:rPr>
        <w:tab/>
        <w:t>A Dieu notre Père ainsi qu’à son Fils unique engendré et au très saint, bon et vivifiant Esprit soit toute gloire dans les siècles des siècles.</w:t>
      </w:r>
    </w:p>
    <w:sectPr w:rsidR="004C20AD" w:rsidRPr="00826101" w:rsidSect="00EF0487">
      <w:pgSz w:w="16838" w:h="11906" w:orient="landscape"/>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06427"/>
    <w:rsid w:val="00116019"/>
    <w:rsid w:val="001301CE"/>
    <w:rsid w:val="001F1AF9"/>
    <w:rsid w:val="002B5129"/>
    <w:rsid w:val="002B6328"/>
    <w:rsid w:val="004B4FDC"/>
    <w:rsid w:val="004C20AD"/>
    <w:rsid w:val="004E0C98"/>
    <w:rsid w:val="005659D7"/>
    <w:rsid w:val="00650469"/>
    <w:rsid w:val="00826101"/>
    <w:rsid w:val="008776BB"/>
    <w:rsid w:val="00AD1283"/>
    <w:rsid w:val="00AE0C84"/>
    <w:rsid w:val="00B1626A"/>
    <w:rsid w:val="00BA7476"/>
    <w:rsid w:val="00C47C32"/>
    <w:rsid w:val="00C47D38"/>
    <w:rsid w:val="00CD59D4"/>
    <w:rsid w:val="00CE2621"/>
    <w:rsid w:val="00EF0487"/>
    <w:rsid w:val="00F06427"/>
    <w:rsid w:val="00F32815"/>
    <w:rsid w:val="00F33635"/>
    <w:rsid w:val="00FE4B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1</Pages>
  <Words>881</Words>
  <Characters>4849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cp:lastPrinted>2025-11-22T21:27:00Z</cp:lastPrinted>
  <dcterms:created xsi:type="dcterms:W3CDTF">2025-11-19T04:46:00Z</dcterms:created>
  <dcterms:modified xsi:type="dcterms:W3CDTF">2025-12-01T09:00:00Z</dcterms:modified>
</cp:coreProperties>
</file>