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412" w:rsidRPr="00802412" w:rsidRDefault="00802412" w:rsidP="00802412">
      <w:pPr>
        <w:jc w:val="right"/>
        <w:rPr>
          <w:rFonts w:ascii="Times New Roman" w:hAnsi="Times New Roman" w:cs="Times New Roman"/>
          <w:b/>
          <w:sz w:val="24"/>
          <w:szCs w:val="24"/>
        </w:rPr>
      </w:pPr>
      <w:r w:rsidRPr="00802412">
        <w:rPr>
          <w:rFonts w:ascii="Times New Roman" w:hAnsi="Times New Roman" w:cs="Times New Roman"/>
          <w:b/>
          <w:sz w:val="24"/>
          <w:szCs w:val="24"/>
        </w:rPr>
        <w:t>Jean 1, 35-51</w:t>
      </w:r>
    </w:p>
    <w:p w:rsidR="00442150" w:rsidRDefault="00947911">
      <w:pPr>
        <w:rPr>
          <w:rFonts w:ascii="Times New Roman" w:hAnsi="Times New Roman" w:cs="Times New Roman"/>
          <w:sz w:val="24"/>
          <w:szCs w:val="24"/>
        </w:rPr>
      </w:pPr>
      <w:r>
        <w:rPr>
          <w:rFonts w:ascii="Times New Roman" w:hAnsi="Times New Roman" w:cs="Times New Roman"/>
          <w:sz w:val="24"/>
          <w:szCs w:val="24"/>
        </w:rPr>
        <w:t>Au nom du Père, du Fils et du Saint-Esprit,</w:t>
      </w:r>
    </w:p>
    <w:p w:rsidR="00947911" w:rsidRDefault="00947911">
      <w:pPr>
        <w:rPr>
          <w:rFonts w:ascii="Times New Roman" w:hAnsi="Times New Roman" w:cs="Times New Roman"/>
          <w:sz w:val="24"/>
          <w:szCs w:val="24"/>
        </w:rPr>
      </w:pPr>
      <w:r>
        <w:rPr>
          <w:rFonts w:ascii="Times New Roman" w:hAnsi="Times New Roman" w:cs="Times New Roman"/>
          <w:sz w:val="24"/>
          <w:szCs w:val="24"/>
        </w:rPr>
        <w:tab/>
        <w:t>Frères et sœurs, plus je lis et relis le 1</w:t>
      </w:r>
      <w:r w:rsidRPr="00947911">
        <w:rPr>
          <w:rFonts w:ascii="Times New Roman" w:hAnsi="Times New Roman" w:cs="Times New Roman"/>
          <w:sz w:val="24"/>
          <w:szCs w:val="24"/>
          <w:vertAlign w:val="superscript"/>
        </w:rPr>
        <w:t>er</w:t>
      </w:r>
      <w:r>
        <w:rPr>
          <w:rFonts w:ascii="Times New Roman" w:hAnsi="Times New Roman" w:cs="Times New Roman"/>
          <w:sz w:val="24"/>
          <w:szCs w:val="24"/>
        </w:rPr>
        <w:t xml:space="preserve"> chapitre de l’évangile selon St Jean, plus je me sens en présence d’une révélation ultime. Jean, l’apôtre, le théologien, a une pédagogie profondément originale. Il commence son témoignage par ce qu’il y a de plus essentiel dans la fo</w:t>
      </w:r>
      <w:r w:rsidR="00FF0943">
        <w:rPr>
          <w:rFonts w:ascii="Times New Roman" w:hAnsi="Times New Roman" w:cs="Times New Roman"/>
          <w:sz w:val="24"/>
          <w:szCs w:val="24"/>
        </w:rPr>
        <w:t xml:space="preserve">i chrétienne, </w:t>
      </w:r>
      <w:r w:rsidR="00FF0943" w:rsidRPr="00FF0943">
        <w:rPr>
          <w:rFonts w:ascii="Times New Roman" w:hAnsi="Times New Roman" w:cs="Times New Roman"/>
          <w:b/>
          <w:sz w:val="24"/>
          <w:szCs w:val="24"/>
        </w:rPr>
        <w:t>le Christ est le V</w:t>
      </w:r>
      <w:r w:rsidRPr="00FF0943">
        <w:rPr>
          <w:rFonts w:ascii="Times New Roman" w:hAnsi="Times New Roman" w:cs="Times New Roman"/>
          <w:b/>
          <w:sz w:val="24"/>
          <w:szCs w:val="24"/>
        </w:rPr>
        <w:t>erbe</w:t>
      </w:r>
      <w:r w:rsidR="00FF0943" w:rsidRPr="00FF0943">
        <w:rPr>
          <w:rFonts w:ascii="Times New Roman" w:hAnsi="Times New Roman" w:cs="Times New Roman"/>
          <w:b/>
          <w:sz w:val="24"/>
          <w:szCs w:val="24"/>
        </w:rPr>
        <w:t xml:space="preserve"> et le Verbe était Dieu</w:t>
      </w:r>
      <w:r w:rsidR="00FF0943">
        <w:rPr>
          <w:rFonts w:ascii="Times New Roman" w:hAnsi="Times New Roman" w:cs="Times New Roman"/>
          <w:sz w:val="24"/>
          <w:szCs w:val="24"/>
        </w:rPr>
        <w:t>, alors que le dernier chapitre, le 21</w:t>
      </w:r>
      <w:r w:rsidR="00FF0943" w:rsidRPr="00FF0943">
        <w:rPr>
          <w:rFonts w:ascii="Times New Roman" w:hAnsi="Times New Roman" w:cs="Times New Roman"/>
          <w:sz w:val="24"/>
          <w:szCs w:val="24"/>
          <w:vertAlign w:val="superscript"/>
        </w:rPr>
        <w:t>ème</w:t>
      </w:r>
      <w:r w:rsidR="00FF0943">
        <w:rPr>
          <w:rFonts w:ascii="Times New Roman" w:hAnsi="Times New Roman" w:cs="Times New Roman"/>
          <w:sz w:val="24"/>
          <w:szCs w:val="24"/>
        </w:rPr>
        <w:t xml:space="preserve">, voit le Seigneur organiser un barbecue sur une plage, scène inattendue, certes, mais dont la parole centrale est </w:t>
      </w:r>
      <w:r w:rsidR="00FF0943">
        <w:rPr>
          <w:rFonts w:ascii="Times New Roman" w:hAnsi="Times New Roman" w:cs="Times New Roman"/>
          <w:i/>
          <w:sz w:val="24"/>
          <w:szCs w:val="24"/>
        </w:rPr>
        <w:t>M’aimes-tu ?</w:t>
      </w:r>
      <w:r w:rsidR="00FF094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F0943" w:rsidRDefault="00FF0943">
      <w:pPr>
        <w:rPr>
          <w:rFonts w:ascii="Times New Roman" w:hAnsi="Times New Roman" w:cs="Times New Roman"/>
          <w:sz w:val="24"/>
          <w:szCs w:val="24"/>
        </w:rPr>
      </w:pPr>
      <w:r>
        <w:rPr>
          <w:rFonts w:ascii="Times New Roman" w:hAnsi="Times New Roman" w:cs="Times New Roman"/>
          <w:sz w:val="24"/>
          <w:szCs w:val="24"/>
        </w:rPr>
        <w:tab/>
        <w:t>Dans ce 1</w:t>
      </w:r>
      <w:r w:rsidRPr="00FF0943">
        <w:rPr>
          <w:rFonts w:ascii="Times New Roman" w:hAnsi="Times New Roman" w:cs="Times New Roman"/>
          <w:sz w:val="24"/>
          <w:szCs w:val="24"/>
          <w:vertAlign w:val="superscript"/>
        </w:rPr>
        <w:t>er</w:t>
      </w:r>
      <w:r>
        <w:rPr>
          <w:rFonts w:ascii="Times New Roman" w:hAnsi="Times New Roman" w:cs="Times New Roman"/>
          <w:sz w:val="24"/>
          <w:szCs w:val="24"/>
        </w:rPr>
        <w:t xml:space="preserve"> chapitre, donc, nous trouvons une première section généralement appelée le Prologue de l’évangile de Jean, contemplation du Verbe, le Verbe qui s’est fait chair et a habité parmi nous</w:t>
      </w:r>
      <w:r w:rsidR="009C0DDE">
        <w:rPr>
          <w:rFonts w:ascii="Times New Roman" w:hAnsi="Times New Roman" w:cs="Times New Roman"/>
          <w:sz w:val="24"/>
          <w:szCs w:val="24"/>
        </w:rPr>
        <w:t xml:space="preserve">, la deuxième section tourne autour de la question posée à Jean le Baptiste : </w:t>
      </w:r>
      <w:r w:rsidR="009C0DDE">
        <w:rPr>
          <w:rFonts w:ascii="Times New Roman" w:hAnsi="Times New Roman" w:cs="Times New Roman"/>
          <w:i/>
          <w:sz w:val="24"/>
          <w:szCs w:val="24"/>
        </w:rPr>
        <w:t>Qui es-tu ?</w:t>
      </w:r>
      <w:r w:rsidR="009C0DDE">
        <w:rPr>
          <w:rFonts w:ascii="Times New Roman" w:hAnsi="Times New Roman" w:cs="Times New Roman"/>
          <w:sz w:val="24"/>
          <w:szCs w:val="24"/>
        </w:rPr>
        <w:t xml:space="preserve"> </w:t>
      </w:r>
      <w:proofErr w:type="gramStart"/>
      <w:r w:rsidR="009C0DDE">
        <w:rPr>
          <w:rFonts w:ascii="Times New Roman" w:hAnsi="Times New Roman" w:cs="Times New Roman"/>
          <w:sz w:val="24"/>
          <w:szCs w:val="24"/>
        </w:rPr>
        <w:t>la</w:t>
      </w:r>
      <w:proofErr w:type="gramEnd"/>
      <w:r w:rsidR="009C0DDE">
        <w:rPr>
          <w:rFonts w:ascii="Times New Roman" w:hAnsi="Times New Roman" w:cs="Times New Roman"/>
          <w:sz w:val="24"/>
          <w:szCs w:val="24"/>
        </w:rPr>
        <w:t xml:space="preserve"> troisième section nous livre l’enseignement de Jean le Baptiste sur Jésus : depuis </w:t>
      </w:r>
      <w:r w:rsidR="009C0DDE">
        <w:rPr>
          <w:rFonts w:ascii="Times New Roman" w:hAnsi="Times New Roman" w:cs="Times New Roman"/>
          <w:i/>
          <w:sz w:val="24"/>
          <w:szCs w:val="24"/>
        </w:rPr>
        <w:t>Voici l’agneau de Dieu qui enlève le péché du monde</w:t>
      </w:r>
      <w:r w:rsidR="009C0DDE">
        <w:rPr>
          <w:rFonts w:ascii="Times New Roman" w:hAnsi="Times New Roman" w:cs="Times New Roman"/>
          <w:sz w:val="24"/>
          <w:szCs w:val="24"/>
        </w:rPr>
        <w:t xml:space="preserve"> jusqu’à </w:t>
      </w:r>
      <w:r w:rsidR="009C0DDE">
        <w:rPr>
          <w:rFonts w:ascii="Times New Roman" w:hAnsi="Times New Roman" w:cs="Times New Roman"/>
          <w:i/>
          <w:sz w:val="24"/>
          <w:szCs w:val="24"/>
        </w:rPr>
        <w:t>j’atteste qu’il est, lui, le Fils de Dieu.</w:t>
      </w:r>
      <w:r w:rsidR="009C0DDE">
        <w:rPr>
          <w:rFonts w:ascii="Times New Roman" w:hAnsi="Times New Roman" w:cs="Times New Roman"/>
          <w:sz w:val="24"/>
          <w:szCs w:val="24"/>
        </w:rPr>
        <w:t xml:space="preserve"> Ainsi se rejoignent les témoignages des deux Jean, le baptiste et l’apôtre théologien. La 4</w:t>
      </w:r>
      <w:r w:rsidR="009C0DDE" w:rsidRPr="009C0DDE">
        <w:rPr>
          <w:rFonts w:ascii="Times New Roman" w:hAnsi="Times New Roman" w:cs="Times New Roman"/>
          <w:sz w:val="24"/>
          <w:szCs w:val="24"/>
          <w:vertAlign w:val="superscript"/>
        </w:rPr>
        <w:t>ème</w:t>
      </w:r>
      <w:r w:rsidR="009C0DDE">
        <w:rPr>
          <w:rFonts w:ascii="Times New Roman" w:hAnsi="Times New Roman" w:cs="Times New Roman"/>
          <w:sz w:val="24"/>
          <w:szCs w:val="24"/>
        </w:rPr>
        <w:t xml:space="preserve"> section de ce 1</w:t>
      </w:r>
      <w:r w:rsidR="009C0DDE" w:rsidRPr="009C0DDE">
        <w:rPr>
          <w:rFonts w:ascii="Times New Roman" w:hAnsi="Times New Roman" w:cs="Times New Roman"/>
          <w:sz w:val="24"/>
          <w:szCs w:val="24"/>
          <w:vertAlign w:val="superscript"/>
        </w:rPr>
        <w:t>er</w:t>
      </w:r>
      <w:r w:rsidR="009C0DDE">
        <w:rPr>
          <w:rFonts w:ascii="Times New Roman" w:hAnsi="Times New Roman" w:cs="Times New Roman"/>
          <w:sz w:val="24"/>
          <w:szCs w:val="24"/>
        </w:rPr>
        <w:t xml:space="preserve"> chapitre est celle que le diacre a proclamée ce matin.  Elle traite des premières rencontres de Jésus.</w:t>
      </w:r>
    </w:p>
    <w:p w:rsidR="009C0DDE" w:rsidRDefault="009C0DDE">
      <w:pPr>
        <w:rPr>
          <w:rFonts w:ascii="Times New Roman" w:hAnsi="Times New Roman" w:cs="Times New Roman"/>
          <w:sz w:val="24"/>
          <w:szCs w:val="24"/>
        </w:rPr>
      </w:pPr>
      <w:r>
        <w:rPr>
          <w:rFonts w:ascii="Times New Roman" w:hAnsi="Times New Roman" w:cs="Times New Roman"/>
          <w:sz w:val="24"/>
          <w:szCs w:val="24"/>
        </w:rPr>
        <w:tab/>
      </w:r>
      <w:r w:rsidR="00BC707E">
        <w:rPr>
          <w:rFonts w:ascii="Times New Roman" w:hAnsi="Times New Roman" w:cs="Times New Roman"/>
          <w:sz w:val="24"/>
          <w:szCs w:val="24"/>
        </w:rPr>
        <w:t xml:space="preserve">Là, nous nous trouvons devant 3 traditions différentes : celle rapportée par Matthieu et par Marc, celle rapportée par Luc  et enfin celle que rapporte Jean, la plus complexe et la plus mystérieuse. </w:t>
      </w:r>
      <w:r w:rsidR="00BC707E" w:rsidRPr="00F62792">
        <w:rPr>
          <w:rFonts w:ascii="Times New Roman" w:hAnsi="Times New Roman" w:cs="Times New Roman"/>
          <w:sz w:val="24"/>
          <w:szCs w:val="24"/>
          <w:u w:val="single"/>
        </w:rPr>
        <w:t>Elle traite, n’en doutons point, de notre propre première rencontre avec Jésus</w:t>
      </w:r>
      <w:r w:rsidR="00BC707E">
        <w:rPr>
          <w:rFonts w:ascii="Times New Roman" w:hAnsi="Times New Roman" w:cs="Times New Roman"/>
          <w:sz w:val="24"/>
          <w:szCs w:val="24"/>
        </w:rPr>
        <w:t xml:space="preserve">. </w:t>
      </w:r>
      <w:r w:rsidR="00E36062">
        <w:rPr>
          <w:rFonts w:ascii="Times New Roman" w:hAnsi="Times New Roman" w:cs="Times New Roman"/>
          <w:sz w:val="24"/>
          <w:szCs w:val="24"/>
        </w:rPr>
        <w:t xml:space="preserve"> Revoyons cette scène, la veille Jean a parlé de Jésus dans des </w:t>
      </w:r>
      <w:r w:rsidR="00E36062">
        <w:rPr>
          <w:rFonts w:ascii="Times New Roman" w:hAnsi="Times New Roman" w:cs="Times New Roman"/>
          <w:sz w:val="24"/>
          <w:szCs w:val="24"/>
        </w:rPr>
        <w:lastRenderedPageBreak/>
        <w:t xml:space="preserve">termes qui ont dû </w:t>
      </w:r>
      <w:r w:rsidR="00EB6939">
        <w:rPr>
          <w:rFonts w:ascii="Times New Roman" w:hAnsi="Times New Roman" w:cs="Times New Roman"/>
          <w:sz w:val="24"/>
          <w:szCs w:val="24"/>
        </w:rPr>
        <w:t xml:space="preserve">interloquer ses disciples : </w:t>
      </w:r>
      <w:r w:rsidR="00EB6939">
        <w:rPr>
          <w:rFonts w:ascii="Times New Roman" w:hAnsi="Times New Roman" w:cs="Times New Roman"/>
          <w:i/>
          <w:sz w:val="24"/>
          <w:szCs w:val="24"/>
        </w:rPr>
        <w:t xml:space="preserve">j’atteste qu’il est, lui, le Fils de Dieu </w:t>
      </w:r>
      <w:r w:rsidR="00EB6939">
        <w:rPr>
          <w:rFonts w:ascii="Times New Roman" w:hAnsi="Times New Roman" w:cs="Times New Roman"/>
          <w:sz w:val="24"/>
          <w:szCs w:val="24"/>
        </w:rPr>
        <w:t xml:space="preserve">et aujourd’hui, Jésus passe en marchant et Jean réitère les mots de la veille </w:t>
      </w:r>
      <w:r w:rsidR="00EB6939">
        <w:rPr>
          <w:rFonts w:ascii="Times New Roman" w:hAnsi="Times New Roman" w:cs="Times New Roman"/>
          <w:i/>
          <w:sz w:val="24"/>
          <w:szCs w:val="24"/>
        </w:rPr>
        <w:t>Voici l’agneau de Dieu…</w:t>
      </w:r>
      <w:r w:rsidR="00EB6939">
        <w:rPr>
          <w:rFonts w:ascii="Times New Roman" w:hAnsi="Times New Roman" w:cs="Times New Roman"/>
          <w:sz w:val="24"/>
          <w:szCs w:val="24"/>
        </w:rPr>
        <w:t xml:space="preserve">2 disciples de Jean se mettent à suivre Jésus, sans être allé lui parler ; ils lui emboîtent le pas, un peu furtivement, mais Jésus se retourne et leur dit : </w:t>
      </w:r>
      <w:r w:rsidR="00EB6939">
        <w:rPr>
          <w:rFonts w:ascii="Times New Roman" w:hAnsi="Times New Roman" w:cs="Times New Roman"/>
          <w:i/>
          <w:sz w:val="24"/>
          <w:szCs w:val="24"/>
        </w:rPr>
        <w:t>que cherchez-vous ?</w:t>
      </w:r>
      <w:r w:rsidR="00EB6939">
        <w:rPr>
          <w:rFonts w:ascii="Times New Roman" w:hAnsi="Times New Roman" w:cs="Times New Roman"/>
          <w:sz w:val="24"/>
          <w:szCs w:val="24"/>
        </w:rPr>
        <w:t xml:space="preserve"> Quand nous commençons à nous intéresser</w:t>
      </w:r>
      <w:r w:rsidR="00017B2D">
        <w:rPr>
          <w:rFonts w:ascii="Times New Roman" w:hAnsi="Times New Roman" w:cs="Times New Roman"/>
          <w:sz w:val="24"/>
          <w:szCs w:val="24"/>
        </w:rPr>
        <w:t xml:space="preserve"> à Jésus, nous devrions pouvoir répondre à cette question : que cherchons-nous ? Nos réponses risqueraient alors d’être très vagues, un peu confuses.</w:t>
      </w:r>
      <w:r w:rsidR="00EB6939">
        <w:rPr>
          <w:rFonts w:ascii="Times New Roman" w:hAnsi="Times New Roman" w:cs="Times New Roman"/>
          <w:sz w:val="24"/>
          <w:szCs w:val="24"/>
        </w:rPr>
        <w:t xml:space="preserve"> </w:t>
      </w:r>
      <w:r w:rsidR="00017B2D">
        <w:rPr>
          <w:rFonts w:ascii="Times New Roman" w:hAnsi="Times New Roman" w:cs="Times New Roman"/>
          <w:sz w:val="24"/>
          <w:szCs w:val="24"/>
        </w:rPr>
        <w:t xml:space="preserve">La réponse des disciples peut nous surprendre ! </w:t>
      </w:r>
      <w:r w:rsidR="00017B2D">
        <w:rPr>
          <w:rFonts w:ascii="Times New Roman" w:hAnsi="Times New Roman" w:cs="Times New Roman"/>
          <w:i/>
          <w:sz w:val="24"/>
          <w:szCs w:val="24"/>
        </w:rPr>
        <w:t>Rabbi, où demeures-tu ?</w:t>
      </w:r>
      <w:r w:rsidR="00017B2D">
        <w:rPr>
          <w:rFonts w:ascii="Times New Roman" w:hAnsi="Times New Roman" w:cs="Times New Roman"/>
          <w:sz w:val="24"/>
          <w:szCs w:val="24"/>
        </w:rPr>
        <w:t xml:space="preserve"> Tout ça pour demander une </w:t>
      </w:r>
      <w:r w:rsidR="00017B2D">
        <w:rPr>
          <w:rFonts w:ascii="Times New Roman" w:hAnsi="Times New Roman" w:cs="Times New Roman"/>
          <w:sz w:val="24"/>
          <w:szCs w:val="24"/>
        </w:rPr>
        <w:tab/>
        <w:t xml:space="preserve">adresse, ce n’est sûrement pas ce renseignement purement factuel que les deux disciples veulent connaître, mais plutôt ce qui serait en termes contemporains : </w:t>
      </w:r>
      <w:r w:rsidR="00017B2D" w:rsidRPr="00F37430">
        <w:rPr>
          <w:rFonts w:ascii="Times New Roman" w:hAnsi="Times New Roman" w:cs="Times New Roman"/>
          <w:b/>
          <w:sz w:val="24"/>
          <w:szCs w:val="24"/>
        </w:rPr>
        <w:t>d’où parles-tu</w:t>
      </w:r>
      <w:r w:rsidR="00017B2D">
        <w:rPr>
          <w:rFonts w:ascii="Times New Roman" w:hAnsi="Times New Roman" w:cs="Times New Roman"/>
          <w:sz w:val="24"/>
          <w:szCs w:val="24"/>
        </w:rPr>
        <w:t> ?</w:t>
      </w:r>
      <w:r w:rsidR="0011110C">
        <w:rPr>
          <w:rFonts w:ascii="Times New Roman" w:hAnsi="Times New Roman" w:cs="Times New Roman"/>
          <w:sz w:val="24"/>
          <w:szCs w:val="24"/>
        </w:rPr>
        <w:t xml:space="preserve"> Es-tu un maître en</w:t>
      </w:r>
      <w:r w:rsidR="00017B2D">
        <w:rPr>
          <w:rFonts w:ascii="Times New Roman" w:hAnsi="Times New Roman" w:cs="Times New Roman"/>
          <w:sz w:val="24"/>
          <w:szCs w:val="24"/>
        </w:rPr>
        <w:t xml:space="preserve"> la sagesse humaine ou ce que nous a laissé entrevoir Jean le baptiste </w:t>
      </w:r>
      <w:r w:rsidR="0011110C">
        <w:rPr>
          <w:rFonts w:ascii="Times New Roman" w:hAnsi="Times New Roman" w:cs="Times New Roman"/>
          <w:sz w:val="24"/>
          <w:szCs w:val="24"/>
        </w:rPr>
        <w:t xml:space="preserve">serait-il vrai ? Et le Christ leur dit : </w:t>
      </w:r>
      <w:r w:rsidR="0011110C">
        <w:rPr>
          <w:rFonts w:ascii="Times New Roman" w:hAnsi="Times New Roman" w:cs="Times New Roman"/>
          <w:i/>
          <w:sz w:val="24"/>
          <w:szCs w:val="24"/>
        </w:rPr>
        <w:t>Venez et vous verrez.</w:t>
      </w:r>
      <w:r w:rsidR="0011110C">
        <w:rPr>
          <w:rFonts w:ascii="Times New Roman" w:hAnsi="Times New Roman" w:cs="Times New Roman"/>
          <w:sz w:val="24"/>
          <w:szCs w:val="24"/>
        </w:rPr>
        <w:t xml:space="preserve"> </w:t>
      </w:r>
      <w:r w:rsidR="00F37430">
        <w:rPr>
          <w:rFonts w:ascii="Times New Roman" w:hAnsi="Times New Roman" w:cs="Times New Roman"/>
          <w:sz w:val="24"/>
          <w:szCs w:val="24"/>
        </w:rPr>
        <w:t>Il invite ainsi à une expérience personnelle.</w:t>
      </w:r>
      <w:r w:rsidR="00017B2D">
        <w:rPr>
          <w:rFonts w:ascii="Times New Roman" w:hAnsi="Times New Roman" w:cs="Times New Roman"/>
          <w:sz w:val="24"/>
          <w:szCs w:val="24"/>
        </w:rPr>
        <w:t xml:space="preserve"> </w:t>
      </w:r>
      <w:r w:rsidR="0011110C">
        <w:rPr>
          <w:rFonts w:ascii="Times New Roman" w:hAnsi="Times New Roman" w:cs="Times New Roman"/>
          <w:sz w:val="24"/>
          <w:szCs w:val="24"/>
        </w:rPr>
        <w:t>Et ils allèrent, ils virent et demeurèrent avec Lui ce jour-là à la 10</w:t>
      </w:r>
      <w:r w:rsidR="0011110C" w:rsidRPr="0011110C">
        <w:rPr>
          <w:rFonts w:ascii="Times New Roman" w:hAnsi="Times New Roman" w:cs="Times New Roman"/>
          <w:sz w:val="24"/>
          <w:szCs w:val="24"/>
          <w:vertAlign w:val="superscript"/>
        </w:rPr>
        <w:t>ème</w:t>
      </w:r>
      <w:r w:rsidR="0011110C">
        <w:rPr>
          <w:rFonts w:ascii="Times New Roman" w:hAnsi="Times New Roman" w:cs="Times New Roman"/>
          <w:sz w:val="24"/>
          <w:szCs w:val="24"/>
        </w:rPr>
        <w:t xml:space="preserve"> heure. Un de ces deux disciples n’est autre qu’André le frère de Simon, celui auquel Jésus donnera un nouveau nom : </w:t>
      </w:r>
      <w:proofErr w:type="spellStart"/>
      <w:r w:rsidR="0011110C">
        <w:rPr>
          <w:rFonts w:ascii="Times New Roman" w:hAnsi="Times New Roman" w:cs="Times New Roman"/>
          <w:sz w:val="24"/>
          <w:szCs w:val="24"/>
        </w:rPr>
        <w:t>Céphas</w:t>
      </w:r>
      <w:proofErr w:type="spellEnd"/>
      <w:r w:rsidR="0011110C">
        <w:rPr>
          <w:rFonts w:ascii="Times New Roman" w:hAnsi="Times New Roman" w:cs="Times New Roman"/>
          <w:sz w:val="24"/>
          <w:szCs w:val="24"/>
        </w:rPr>
        <w:t>, qui veut dire Pierre. André, celui deviendra St André, patron de la Roumanie</w:t>
      </w:r>
      <w:r w:rsidR="00F37430">
        <w:rPr>
          <w:rFonts w:ascii="Times New Roman" w:hAnsi="Times New Roman" w:cs="Times New Roman"/>
          <w:sz w:val="24"/>
          <w:szCs w:val="24"/>
        </w:rPr>
        <w:t xml:space="preserve">, entre autres car bien des villes ou pays se mettront sous la protection de St André </w:t>
      </w:r>
      <w:r w:rsidR="00F37430" w:rsidRPr="00F37430">
        <w:rPr>
          <w:rFonts w:ascii="Times New Roman" w:hAnsi="Times New Roman" w:cs="Times New Roman"/>
          <w:i/>
          <w:sz w:val="24"/>
          <w:szCs w:val="24"/>
        </w:rPr>
        <w:t>le premier appelé</w:t>
      </w:r>
      <w:r w:rsidR="00F37430">
        <w:rPr>
          <w:rFonts w:ascii="Times New Roman" w:hAnsi="Times New Roman" w:cs="Times New Roman"/>
          <w:sz w:val="24"/>
          <w:szCs w:val="24"/>
        </w:rPr>
        <w:t xml:space="preserve"> comme on le nomme traditionnellement. Cette rencontre est assez décisive pour qu’André aille chercher son frère (le futur Pierre) en lui annonçant </w:t>
      </w:r>
      <w:r w:rsidR="00F37430">
        <w:rPr>
          <w:rFonts w:ascii="Times New Roman" w:hAnsi="Times New Roman" w:cs="Times New Roman"/>
          <w:i/>
          <w:sz w:val="24"/>
          <w:szCs w:val="24"/>
        </w:rPr>
        <w:t>nous avons trouvé le Messie</w:t>
      </w:r>
      <w:r w:rsidR="00F37430">
        <w:rPr>
          <w:rFonts w:ascii="Times New Roman" w:hAnsi="Times New Roman" w:cs="Times New Roman"/>
          <w:sz w:val="24"/>
          <w:szCs w:val="24"/>
        </w:rPr>
        <w:t xml:space="preserve"> ! </w:t>
      </w:r>
      <w:proofErr w:type="gramStart"/>
      <w:r w:rsidR="00F37430">
        <w:rPr>
          <w:rFonts w:ascii="Times New Roman" w:hAnsi="Times New Roman" w:cs="Times New Roman"/>
          <w:sz w:val="24"/>
          <w:szCs w:val="24"/>
        </w:rPr>
        <w:t>et</w:t>
      </w:r>
      <w:proofErr w:type="gramEnd"/>
      <w:r w:rsidR="00F37430">
        <w:rPr>
          <w:rFonts w:ascii="Times New Roman" w:hAnsi="Times New Roman" w:cs="Times New Roman"/>
          <w:sz w:val="24"/>
          <w:szCs w:val="24"/>
        </w:rPr>
        <w:t xml:space="preserve"> André amène son frère à Jésus. Faisons de même quand nous annonçons la bonne nouvelle</w:t>
      </w:r>
      <w:r w:rsidR="006147E7">
        <w:rPr>
          <w:rFonts w:ascii="Times New Roman" w:hAnsi="Times New Roman" w:cs="Times New Roman"/>
          <w:sz w:val="24"/>
          <w:szCs w:val="24"/>
        </w:rPr>
        <w:t> ; ne nous interposons pas plus que nécessaire, amenons le futur disciple aux pieds</w:t>
      </w:r>
      <w:r w:rsidR="0011110C">
        <w:rPr>
          <w:rFonts w:ascii="Times New Roman" w:hAnsi="Times New Roman" w:cs="Times New Roman"/>
          <w:sz w:val="24"/>
          <w:szCs w:val="24"/>
        </w:rPr>
        <w:t xml:space="preserve"> </w:t>
      </w:r>
      <w:r w:rsidR="006147E7">
        <w:rPr>
          <w:rFonts w:ascii="Times New Roman" w:hAnsi="Times New Roman" w:cs="Times New Roman"/>
          <w:sz w:val="24"/>
          <w:szCs w:val="24"/>
        </w:rPr>
        <w:t>du Christ. Et le Christ fixera son regard sur lui…</w:t>
      </w:r>
    </w:p>
    <w:p w:rsidR="00AD0B93" w:rsidRDefault="006147E7">
      <w:pPr>
        <w:rPr>
          <w:rFonts w:ascii="Times New Roman" w:hAnsi="Times New Roman" w:cs="Times New Roman"/>
          <w:sz w:val="24"/>
          <w:szCs w:val="24"/>
        </w:rPr>
      </w:pPr>
      <w:r>
        <w:rPr>
          <w:rFonts w:ascii="Times New Roman" w:hAnsi="Times New Roman" w:cs="Times New Roman"/>
          <w:sz w:val="24"/>
          <w:szCs w:val="24"/>
        </w:rPr>
        <w:lastRenderedPageBreak/>
        <w:tab/>
      </w:r>
      <w:r w:rsidR="00582A4F">
        <w:rPr>
          <w:rFonts w:ascii="Times New Roman" w:hAnsi="Times New Roman" w:cs="Times New Roman"/>
          <w:sz w:val="24"/>
          <w:szCs w:val="24"/>
        </w:rPr>
        <w:t xml:space="preserve">C’est alors que Jésus gagne la Galilée. Selon l’évangile </w:t>
      </w:r>
      <w:r w:rsidR="00582A4F">
        <w:rPr>
          <w:rFonts w:ascii="Times New Roman" w:hAnsi="Times New Roman" w:cs="Times New Roman"/>
          <w:i/>
          <w:sz w:val="24"/>
          <w:szCs w:val="24"/>
        </w:rPr>
        <w:t>Il trouve Philippe et lui dit : « Suis-moi »</w:t>
      </w:r>
      <w:r w:rsidR="00582A4F">
        <w:rPr>
          <w:rFonts w:ascii="Times New Roman" w:hAnsi="Times New Roman" w:cs="Times New Roman"/>
          <w:sz w:val="24"/>
          <w:szCs w:val="24"/>
        </w:rPr>
        <w:t xml:space="preserve"> Bienheureux celui qui, aujourd’hui encore, entend dans ses entrailles le Christ lui dire </w:t>
      </w:r>
      <w:r w:rsidR="00582A4F">
        <w:rPr>
          <w:rFonts w:ascii="Times New Roman" w:hAnsi="Times New Roman" w:cs="Times New Roman"/>
          <w:i/>
          <w:sz w:val="24"/>
          <w:szCs w:val="24"/>
        </w:rPr>
        <w:t>Suis-moi</w:t>
      </w:r>
      <w:r w:rsidR="00582A4F">
        <w:rPr>
          <w:rFonts w:ascii="Times New Roman" w:hAnsi="Times New Roman" w:cs="Times New Roman"/>
          <w:sz w:val="24"/>
          <w:szCs w:val="24"/>
        </w:rPr>
        <w:t xml:space="preserve"> c’est une surabondance de bonheur qui surgit. Nous sommes entraînés irrésistiblement dans le sillage du Christ. La vie devient action de grâces. Et cette chaîne de disciples continue (il en est toujours ainsi maintenant), Philippe va trouver Nathanaël et lui dans des termes bien judaïques : </w:t>
      </w:r>
      <w:r w:rsidR="00582A4F">
        <w:rPr>
          <w:rFonts w:ascii="Times New Roman" w:hAnsi="Times New Roman" w:cs="Times New Roman"/>
          <w:i/>
          <w:sz w:val="24"/>
          <w:szCs w:val="24"/>
        </w:rPr>
        <w:t>Celui de qui il est écrit dans la Loi de Moïse et les prophètes, nous l’a</w:t>
      </w:r>
      <w:r w:rsidR="00C97F9C">
        <w:rPr>
          <w:rFonts w:ascii="Times New Roman" w:hAnsi="Times New Roman" w:cs="Times New Roman"/>
          <w:i/>
          <w:sz w:val="24"/>
          <w:szCs w:val="24"/>
        </w:rPr>
        <w:t>v</w:t>
      </w:r>
      <w:r w:rsidR="00582A4F">
        <w:rPr>
          <w:rFonts w:ascii="Times New Roman" w:hAnsi="Times New Roman" w:cs="Times New Roman"/>
          <w:i/>
          <w:sz w:val="24"/>
          <w:szCs w:val="24"/>
        </w:rPr>
        <w:t>ons trouvé !</w:t>
      </w:r>
      <w:r w:rsidR="00C97F9C">
        <w:rPr>
          <w:rFonts w:ascii="Times New Roman" w:hAnsi="Times New Roman" w:cs="Times New Roman"/>
          <w:sz w:val="24"/>
          <w:szCs w:val="24"/>
        </w:rPr>
        <w:t xml:space="preserve"> Mais il ajoute : </w:t>
      </w:r>
      <w:r w:rsidR="00C97F9C">
        <w:rPr>
          <w:rFonts w:ascii="Times New Roman" w:hAnsi="Times New Roman" w:cs="Times New Roman"/>
          <w:i/>
          <w:sz w:val="24"/>
          <w:szCs w:val="24"/>
        </w:rPr>
        <w:t>c’est Jésus, le fils de Joseph, de Nazareth.</w:t>
      </w:r>
      <w:r w:rsidR="00C97F9C">
        <w:rPr>
          <w:rFonts w:ascii="Times New Roman" w:hAnsi="Times New Roman" w:cs="Times New Roman"/>
          <w:sz w:val="24"/>
          <w:szCs w:val="24"/>
        </w:rPr>
        <w:t xml:space="preserve"> C’est une pierre d’achoppement pour Nathanaël qui dit à son ami</w:t>
      </w:r>
      <w:r w:rsidR="00AD0B93">
        <w:rPr>
          <w:rFonts w:ascii="Times New Roman" w:hAnsi="Times New Roman" w:cs="Times New Roman"/>
          <w:sz w:val="24"/>
          <w:szCs w:val="24"/>
        </w:rPr>
        <w:t> :</w:t>
      </w:r>
      <w:r w:rsidR="00C97F9C">
        <w:rPr>
          <w:rFonts w:ascii="Times New Roman" w:hAnsi="Times New Roman" w:cs="Times New Roman"/>
          <w:sz w:val="24"/>
          <w:szCs w:val="24"/>
        </w:rPr>
        <w:t xml:space="preserve"> </w:t>
      </w:r>
      <w:r w:rsidR="00C97F9C">
        <w:rPr>
          <w:rFonts w:ascii="Times New Roman" w:hAnsi="Times New Roman" w:cs="Times New Roman"/>
          <w:i/>
          <w:sz w:val="24"/>
          <w:szCs w:val="24"/>
        </w:rPr>
        <w:t>de Nazareth, peut-il sortir quelque chose de bon ?</w:t>
      </w:r>
      <w:r w:rsidR="00C97F9C">
        <w:rPr>
          <w:rFonts w:ascii="Times New Roman" w:hAnsi="Times New Roman" w:cs="Times New Roman"/>
          <w:sz w:val="24"/>
          <w:szCs w:val="24"/>
        </w:rPr>
        <w:t xml:space="preserve"> On peut être un homme de bien, un bon croyant et être encore enfermé dans des préjugés d’origine ! Mais Philippe redit ce que le Christ avait dit aux 2 disciples de Jean : </w:t>
      </w:r>
      <w:r w:rsidR="00C97F9C">
        <w:rPr>
          <w:rFonts w:ascii="Times New Roman" w:hAnsi="Times New Roman" w:cs="Times New Roman"/>
          <w:i/>
          <w:sz w:val="24"/>
          <w:szCs w:val="24"/>
        </w:rPr>
        <w:t xml:space="preserve">Viens et vois. </w:t>
      </w:r>
      <w:r w:rsidR="00C97F9C">
        <w:rPr>
          <w:rFonts w:ascii="Times New Roman" w:hAnsi="Times New Roman" w:cs="Times New Roman"/>
          <w:sz w:val="24"/>
          <w:szCs w:val="24"/>
        </w:rPr>
        <w:t xml:space="preserve">De nouveau cette invitation à une démarche active pour une expérience personnelle. Nous arrivons maintenant à un moment extraordinaire de cette péricope évangélique. </w:t>
      </w:r>
      <w:r w:rsidR="00C2400B">
        <w:rPr>
          <w:rFonts w:ascii="Times New Roman" w:hAnsi="Times New Roman" w:cs="Times New Roman"/>
          <w:sz w:val="24"/>
          <w:szCs w:val="24"/>
        </w:rPr>
        <w:t xml:space="preserve">Jésus dit à Nathanaël : </w:t>
      </w:r>
      <w:r w:rsidR="00C2400B">
        <w:rPr>
          <w:rFonts w:ascii="Times New Roman" w:hAnsi="Times New Roman" w:cs="Times New Roman"/>
          <w:i/>
          <w:sz w:val="24"/>
          <w:szCs w:val="24"/>
        </w:rPr>
        <w:t>Voici un véritable Israélite en qui il n’est point d’artifice</w:t>
      </w:r>
      <w:r w:rsidR="00C2400B">
        <w:rPr>
          <w:rFonts w:ascii="Times New Roman" w:hAnsi="Times New Roman" w:cs="Times New Roman"/>
          <w:sz w:val="24"/>
          <w:szCs w:val="24"/>
        </w:rPr>
        <w:t xml:space="preserve"> En effet, Nathanaël a frontalement mis en doute la possibilité qu’il vienne quelque chose de bon de Nazareth. Le Christ pourrait lui en faire reproche…mais non, au contraire, il loue sa franchise. Cela est une leçon pour nous. Si nous nous adressons à Dieu, ne le faisons pas avec des phrases aux allures pieuses mais que nous ne pensons pas vraiment ; jouons « franc jeu », si j’ose dire, Dieu aime que nous soyons vrais.</w:t>
      </w:r>
    </w:p>
    <w:p w:rsidR="00AD0B93" w:rsidRDefault="00AD0B93">
      <w:pPr>
        <w:rPr>
          <w:rFonts w:ascii="Times New Roman" w:hAnsi="Times New Roman" w:cs="Times New Roman"/>
          <w:i/>
          <w:sz w:val="24"/>
          <w:szCs w:val="24"/>
        </w:rPr>
      </w:pPr>
      <w:r>
        <w:rPr>
          <w:rFonts w:ascii="Times New Roman" w:hAnsi="Times New Roman" w:cs="Times New Roman"/>
          <w:sz w:val="24"/>
          <w:szCs w:val="24"/>
        </w:rPr>
        <w:tab/>
      </w:r>
      <w:r w:rsidR="00C2400B">
        <w:rPr>
          <w:rFonts w:ascii="Times New Roman" w:hAnsi="Times New Roman" w:cs="Times New Roman"/>
          <w:sz w:val="24"/>
          <w:szCs w:val="24"/>
        </w:rPr>
        <w:t xml:space="preserve"> A la question de Nathanaël à Jésus : </w:t>
      </w:r>
      <w:r w:rsidR="00C2400B">
        <w:rPr>
          <w:rFonts w:ascii="Times New Roman" w:hAnsi="Times New Roman" w:cs="Times New Roman"/>
          <w:i/>
          <w:sz w:val="24"/>
          <w:szCs w:val="24"/>
        </w:rPr>
        <w:t xml:space="preserve">d’où me connais-tu ? </w:t>
      </w:r>
      <w:r w:rsidR="00C2400B" w:rsidRPr="00034069">
        <w:rPr>
          <w:rFonts w:ascii="Times New Roman" w:hAnsi="Times New Roman" w:cs="Times New Roman"/>
          <w:sz w:val="24"/>
          <w:szCs w:val="24"/>
        </w:rPr>
        <w:t>La réponse de Jésus est une des plus belles, des plus troublantes phrases de l’évangile</w:t>
      </w:r>
      <w:r w:rsidR="00034069">
        <w:rPr>
          <w:rFonts w:ascii="Times New Roman" w:hAnsi="Times New Roman" w:cs="Times New Roman"/>
          <w:sz w:val="24"/>
          <w:szCs w:val="24"/>
        </w:rPr>
        <w:t xml:space="preserve"> : </w:t>
      </w:r>
      <w:r w:rsidR="00034069">
        <w:rPr>
          <w:rFonts w:ascii="Times New Roman" w:hAnsi="Times New Roman" w:cs="Times New Roman"/>
          <w:i/>
          <w:sz w:val="24"/>
          <w:szCs w:val="24"/>
        </w:rPr>
        <w:t xml:space="preserve">Avant même que Philippe ne t’appelât, alors que tu </w:t>
      </w:r>
      <w:r w:rsidR="00034069">
        <w:rPr>
          <w:rFonts w:ascii="Times New Roman" w:hAnsi="Times New Roman" w:cs="Times New Roman"/>
          <w:i/>
          <w:sz w:val="24"/>
          <w:szCs w:val="24"/>
        </w:rPr>
        <w:lastRenderedPageBreak/>
        <w:t>étais sous le figuier, je t’ai vu.</w:t>
      </w:r>
      <w:r w:rsidR="00034069">
        <w:rPr>
          <w:rFonts w:ascii="Times New Roman" w:hAnsi="Times New Roman" w:cs="Times New Roman"/>
          <w:sz w:val="24"/>
          <w:szCs w:val="24"/>
        </w:rPr>
        <w:t xml:space="preserve"> Phrase où passe un souffle inexprimable, phrase d’outre-terre. Etre à l’ombre d’un figuier était un usage des juifs pieux pour méditer la Sainte écriture ; le Christ révèle à Nathanaël que dans ce moment si intime, plein de la recherche de Dieu, Il était là et le voyait. J’imagine Nathanaël s’effondrer et se prosterner en disant ce que rapporte l’évangile : </w:t>
      </w:r>
      <w:r w:rsidR="00034069">
        <w:rPr>
          <w:rFonts w:ascii="Times New Roman" w:hAnsi="Times New Roman" w:cs="Times New Roman"/>
          <w:i/>
          <w:sz w:val="24"/>
          <w:szCs w:val="24"/>
        </w:rPr>
        <w:t>Tu es le fils de Dieu</w:t>
      </w:r>
      <w:r>
        <w:rPr>
          <w:rFonts w:ascii="Times New Roman" w:hAnsi="Times New Roman" w:cs="Times New Roman"/>
          <w:i/>
          <w:sz w:val="24"/>
          <w:szCs w:val="24"/>
        </w:rPr>
        <w:t>, le roi d’Israël.</w:t>
      </w:r>
      <w:r>
        <w:rPr>
          <w:rFonts w:ascii="Times New Roman" w:hAnsi="Times New Roman" w:cs="Times New Roman"/>
          <w:sz w:val="24"/>
          <w:szCs w:val="24"/>
        </w:rPr>
        <w:t xml:space="preserve"> Le Christ promet alors que nous verrons des choses plus grandes encore et il conclue : </w:t>
      </w:r>
      <w:r>
        <w:rPr>
          <w:rFonts w:ascii="Times New Roman" w:hAnsi="Times New Roman" w:cs="Times New Roman"/>
          <w:i/>
          <w:sz w:val="24"/>
          <w:szCs w:val="24"/>
        </w:rPr>
        <w:t>Vous verrez le ciel ouvert et les anges de Dieu monter et descendre au-dessus du Fils de l’homme.</w:t>
      </w:r>
    </w:p>
    <w:p w:rsidR="00AD0B93" w:rsidRPr="00AD0B93" w:rsidRDefault="00AD0B93">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Oui, Seigneur, ce n’est pas nous qui te rencontrons, c’est Toi qui vient vers nous. Sachons te reconnaître et demeurer en Toi pour que Tu demeures en nous. A Toi tout honneur, gloire et adoration dans les siècles des siècles.</w:t>
      </w:r>
    </w:p>
    <w:sectPr w:rsidR="00AD0B93" w:rsidRPr="00AD0B93" w:rsidSect="00AD0B93">
      <w:pgSz w:w="16838" w:h="11906" w:orient="landscape"/>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47911"/>
    <w:rsid w:val="00017B2D"/>
    <w:rsid w:val="00034069"/>
    <w:rsid w:val="000562AE"/>
    <w:rsid w:val="0011110C"/>
    <w:rsid w:val="00582A4F"/>
    <w:rsid w:val="006147E7"/>
    <w:rsid w:val="00650469"/>
    <w:rsid w:val="006A5419"/>
    <w:rsid w:val="007E0396"/>
    <w:rsid w:val="00802412"/>
    <w:rsid w:val="00947911"/>
    <w:rsid w:val="009C0DDE"/>
    <w:rsid w:val="00AD0B93"/>
    <w:rsid w:val="00B76550"/>
    <w:rsid w:val="00BC707E"/>
    <w:rsid w:val="00C2400B"/>
    <w:rsid w:val="00C97F9C"/>
    <w:rsid w:val="00E36062"/>
    <w:rsid w:val="00EB6939"/>
    <w:rsid w:val="00F32815"/>
    <w:rsid w:val="00F37430"/>
    <w:rsid w:val="00F62792"/>
    <w:rsid w:val="00FF09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2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935</Words>
  <Characters>5144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2025-11-29T22:04:00Z</cp:lastPrinted>
  <dcterms:created xsi:type="dcterms:W3CDTF">2025-11-29T05:49:00Z</dcterms:created>
  <dcterms:modified xsi:type="dcterms:W3CDTF">2025-12-01T09:00:00Z</dcterms:modified>
</cp:coreProperties>
</file>